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18F" w:rsidRDefault="009D4E3A">
      <w:pPr>
        <w:widowControl w:val="0"/>
        <w:autoSpaceDE w:val="0"/>
        <w:autoSpaceDN w:val="0"/>
        <w:adjustRightInd w:val="0"/>
        <w:spacing w:before="79" w:line="226" w:lineRule="exact"/>
        <w:ind w:right="100"/>
        <w:jc w:val="right"/>
        <w:rPr>
          <w:sz w:val="20"/>
          <w:szCs w:val="20"/>
        </w:rPr>
      </w:pPr>
      <w:sdt>
        <w:sdtPr>
          <w:rPr>
            <w:rFonts w:ascii="Cambria Math" w:hAnsi="Cambria Math"/>
            <w:b/>
            <w:bCs/>
            <w:i/>
            <w:position w:val="-1"/>
            <w:sz w:val="20"/>
            <w:szCs w:val="20"/>
          </w:rPr>
          <w:id w:val="-1527016051"/>
          <w:placeholder>
            <w:docPart w:val="DefaultPlaceholder_1075249612"/>
          </w:placeholder>
          <w:temporary/>
          <w:showingPlcHdr/>
          <w:equation/>
        </w:sdtPr>
        <w:sdtEndPr/>
        <w:sdtContent>
          <m:oMath>
            <m:r>
              <m:rPr>
                <m:sty m:val="p"/>
              </m:rPr>
              <w:rPr>
                <w:rStyle w:val="PlaceholderText"/>
                <w:rFonts w:ascii="Cambria Math" w:hAnsi="Cambria Math"/>
              </w:rPr>
              <m:t>Type equation here.</m:t>
            </m:r>
          </m:oMath>
        </w:sdtContent>
      </w:sdt>
      <w:r w:rsidR="00A4318F">
        <w:rPr>
          <w:b/>
          <w:bCs/>
          <w:position w:val="-1"/>
          <w:sz w:val="20"/>
          <w:szCs w:val="20"/>
        </w:rPr>
        <w:t>Annexure I</w:t>
      </w:r>
    </w:p>
    <w:p w:rsidR="00A4318F" w:rsidRDefault="00A4318F">
      <w:pPr>
        <w:widowControl w:val="0"/>
        <w:autoSpaceDE w:val="0"/>
        <w:autoSpaceDN w:val="0"/>
        <w:adjustRightInd w:val="0"/>
        <w:spacing w:before="9" w:line="190" w:lineRule="exact"/>
        <w:rPr>
          <w:sz w:val="19"/>
          <w:szCs w:val="19"/>
        </w:rPr>
      </w:pPr>
    </w:p>
    <w:p w:rsidR="00A4318F" w:rsidRDefault="00A4318F">
      <w:pPr>
        <w:widowControl w:val="0"/>
        <w:autoSpaceDE w:val="0"/>
        <w:autoSpaceDN w:val="0"/>
        <w:adjustRightInd w:val="0"/>
        <w:spacing w:before="34" w:line="226" w:lineRule="exact"/>
        <w:ind w:right="1885"/>
        <w:jc w:val="right"/>
        <w:rPr>
          <w:sz w:val="20"/>
          <w:szCs w:val="20"/>
        </w:rPr>
      </w:pPr>
      <w:r>
        <w:rPr>
          <w:b/>
          <w:bCs/>
          <w:spacing w:val="10"/>
          <w:position w:val="-1"/>
          <w:sz w:val="20"/>
          <w:szCs w:val="20"/>
          <w:u w:val="thick"/>
        </w:rPr>
        <w:t>K/W-</w:t>
      </w:r>
      <w:r w:rsidR="00FB57A1">
        <w:rPr>
          <w:b/>
          <w:bCs/>
          <w:position w:val="-1"/>
          <w:sz w:val="20"/>
          <w:szCs w:val="20"/>
          <w:u w:val="thick"/>
        </w:rPr>
        <w:t>1</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15" w:line="220" w:lineRule="exact"/>
        <w:rPr>
          <w:sz w:val="22"/>
          <w:szCs w:val="22"/>
        </w:rPr>
      </w:pPr>
    </w:p>
    <w:p w:rsidR="00A4318F" w:rsidRDefault="00A4318F">
      <w:pPr>
        <w:widowControl w:val="0"/>
        <w:autoSpaceDE w:val="0"/>
        <w:autoSpaceDN w:val="0"/>
        <w:adjustRightInd w:val="0"/>
        <w:spacing w:before="29"/>
        <w:ind w:left="1994" w:right="1975"/>
        <w:jc w:val="center"/>
      </w:pPr>
      <w:r>
        <w:rPr>
          <w:b/>
          <w:bCs/>
          <w:spacing w:val="60"/>
        </w:rPr>
        <w:t>GOVERNMEN</w:t>
      </w:r>
      <w:r>
        <w:rPr>
          <w:b/>
          <w:bCs/>
        </w:rPr>
        <w:t xml:space="preserve">T   </w:t>
      </w:r>
      <w:r>
        <w:rPr>
          <w:b/>
          <w:bCs/>
          <w:spacing w:val="60"/>
        </w:rPr>
        <w:t>O</w:t>
      </w:r>
      <w:r>
        <w:rPr>
          <w:b/>
          <w:bCs/>
        </w:rPr>
        <w:t xml:space="preserve">F   </w:t>
      </w:r>
      <w:r>
        <w:rPr>
          <w:b/>
          <w:bCs/>
          <w:spacing w:val="60"/>
        </w:rPr>
        <w:t>KARNATAK</w:t>
      </w:r>
      <w:r>
        <w:rPr>
          <w:b/>
          <w:bCs/>
        </w:rPr>
        <w:t xml:space="preserve">A </w:t>
      </w:r>
    </w:p>
    <w:p w:rsidR="00A4318F" w:rsidRDefault="00A4318F">
      <w:pPr>
        <w:widowControl w:val="0"/>
        <w:autoSpaceDE w:val="0"/>
        <w:autoSpaceDN w:val="0"/>
        <w:adjustRightInd w:val="0"/>
        <w:spacing w:before="7" w:line="130" w:lineRule="exact"/>
        <w:rPr>
          <w:sz w:val="13"/>
          <w:szCs w:val="13"/>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30" w:lineRule="exact"/>
        <w:ind w:left="2923" w:right="2903"/>
        <w:jc w:val="center"/>
        <w:rPr>
          <w:sz w:val="20"/>
          <w:szCs w:val="20"/>
        </w:rPr>
      </w:pPr>
      <w:r>
        <w:rPr>
          <w:sz w:val="20"/>
          <w:szCs w:val="20"/>
        </w:rPr>
        <w:t>-------------------------------------------------- (Na</w:t>
      </w:r>
      <w:r>
        <w:rPr>
          <w:spacing w:val="-2"/>
          <w:sz w:val="20"/>
          <w:szCs w:val="20"/>
        </w:rPr>
        <w:t>m</w:t>
      </w:r>
      <w:r>
        <w:rPr>
          <w:sz w:val="20"/>
          <w:szCs w:val="20"/>
        </w:rPr>
        <w:t>eofOrganization)</w:t>
      </w:r>
    </w:p>
    <w:p w:rsidR="00A4318F" w:rsidRDefault="00A4318F">
      <w:pPr>
        <w:widowControl w:val="0"/>
        <w:autoSpaceDE w:val="0"/>
        <w:autoSpaceDN w:val="0"/>
        <w:adjustRightInd w:val="0"/>
        <w:spacing w:before="7" w:line="220" w:lineRule="exact"/>
        <w:rPr>
          <w:sz w:val="22"/>
          <w:szCs w:val="22"/>
        </w:rPr>
      </w:pPr>
    </w:p>
    <w:p w:rsidR="005F0539" w:rsidRPr="005F0539" w:rsidRDefault="005F0539" w:rsidP="005F0539">
      <w:pPr>
        <w:widowControl w:val="0"/>
        <w:autoSpaceDE w:val="0"/>
        <w:autoSpaceDN w:val="0"/>
        <w:adjustRightInd w:val="0"/>
        <w:ind w:left="2972" w:right="2952"/>
        <w:jc w:val="center"/>
        <w:rPr>
          <w:b/>
          <w:bCs/>
        </w:rPr>
      </w:pPr>
      <w:r w:rsidRPr="005F0539">
        <w:rPr>
          <w:b/>
          <w:bCs/>
        </w:rPr>
        <w:t>Panchath Raj Engineering Division,</w:t>
      </w:r>
      <w:r w:rsidR="00294244">
        <w:rPr>
          <w:b/>
          <w:bCs/>
        </w:rPr>
        <w:t>Davangere</w:t>
      </w:r>
    </w:p>
    <w:p w:rsidR="00A4318F" w:rsidRDefault="00A4318F">
      <w:pPr>
        <w:widowControl w:val="0"/>
        <w:autoSpaceDE w:val="0"/>
        <w:autoSpaceDN w:val="0"/>
        <w:adjustRightInd w:val="0"/>
        <w:spacing w:before="8" w:line="220" w:lineRule="exact"/>
        <w:rPr>
          <w:sz w:val="22"/>
          <w:szCs w:val="22"/>
        </w:rPr>
      </w:pPr>
    </w:p>
    <w:p w:rsidR="00A4318F" w:rsidRDefault="00A4318F">
      <w:pPr>
        <w:widowControl w:val="0"/>
        <w:tabs>
          <w:tab w:val="left" w:pos="6440"/>
        </w:tabs>
        <w:autoSpaceDE w:val="0"/>
        <w:autoSpaceDN w:val="0"/>
        <w:adjustRightInd w:val="0"/>
        <w:ind w:left="120"/>
        <w:rPr>
          <w:sz w:val="20"/>
          <w:szCs w:val="20"/>
        </w:rPr>
      </w:pPr>
      <w:r>
        <w:rPr>
          <w:sz w:val="20"/>
          <w:szCs w:val="20"/>
        </w:rPr>
        <w:t>Telephones:</w:t>
      </w:r>
      <w:r w:rsidR="00294244">
        <w:rPr>
          <w:sz w:val="20"/>
          <w:szCs w:val="20"/>
        </w:rPr>
        <w:t>08192-250156</w:t>
      </w:r>
      <w:r>
        <w:rPr>
          <w:sz w:val="20"/>
          <w:szCs w:val="20"/>
        </w:rPr>
        <w:tab/>
        <w:t>Fax:</w:t>
      </w:r>
      <w:r w:rsidR="00294244">
        <w:rPr>
          <w:sz w:val="20"/>
          <w:szCs w:val="20"/>
        </w:rPr>
        <w:t>08192-251806</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2" w:line="260" w:lineRule="exact"/>
        <w:rPr>
          <w:sz w:val="26"/>
          <w:szCs w:val="26"/>
        </w:rPr>
      </w:pPr>
    </w:p>
    <w:p w:rsidR="00A4318F" w:rsidRDefault="00A4318F">
      <w:pPr>
        <w:widowControl w:val="0"/>
        <w:autoSpaceDE w:val="0"/>
        <w:autoSpaceDN w:val="0"/>
        <w:adjustRightInd w:val="0"/>
        <w:spacing w:line="226" w:lineRule="exact"/>
        <w:ind w:left="3019" w:right="2999"/>
        <w:jc w:val="center"/>
        <w:rPr>
          <w:sz w:val="20"/>
          <w:szCs w:val="20"/>
        </w:rPr>
      </w:pPr>
      <w:r>
        <w:rPr>
          <w:b/>
          <w:bCs/>
          <w:position w:val="-1"/>
          <w:sz w:val="20"/>
          <w:szCs w:val="20"/>
          <w:u w:val="thick"/>
        </w:rPr>
        <w:t>TENDERS FOR THE WORK OF *</w:t>
      </w:r>
    </w:p>
    <w:p w:rsidR="00A4318F" w:rsidRPr="00A4318F" w:rsidRDefault="00A4318F">
      <w:pPr>
        <w:widowControl w:val="0"/>
        <w:autoSpaceDE w:val="0"/>
        <w:autoSpaceDN w:val="0"/>
        <w:adjustRightInd w:val="0"/>
        <w:spacing w:before="7" w:line="190" w:lineRule="exact"/>
        <w:rPr>
          <w:sz w:val="23"/>
          <w:szCs w:val="23"/>
        </w:rPr>
      </w:pPr>
    </w:p>
    <w:p w:rsidR="00101646" w:rsidRDefault="00903CB6" w:rsidP="004C4454">
      <w:pPr>
        <w:jc w:val="both"/>
        <w:rPr>
          <w:rFonts w:ascii="Verdana" w:hAnsi="Verdana"/>
          <w:b/>
          <w:bCs/>
          <w:color w:val="000000"/>
          <w:sz w:val="20"/>
          <w:szCs w:val="20"/>
          <w:shd w:val="clear" w:color="auto" w:fill="EFEFEF"/>
        </w:rPr>
      </w:pPr>
      <w:r w:rsidRPr="00903CB6">
        <w:rPr>
          <w:b/>
          <w:bCs/>
        </w:rPr>
        <w:t>MEMORANDUM SHOWING THE ITEM OF WORKS TO BE CARRIED OUT  FOR THE WORK OF</w:t>
      </w:r>
      <w:r w:rsidR="00003C1A">
        <w:rPr>
          <w:b/>
          <w:bCs/>
        </w:rPr>
        <w:t xml:space="preserve"> : </w:t>
      </w:r>
      <w:r w:rsidR="009D4E3A" w:rsidRPr="009D4E3A">
        <w:rPr>
          <w:rFonts w:ascii="Verdana" w:hAnsi="Verdana"/>
          <w:b/>
          <w:bCs/>
          <w:color w:val="000000"/>
          <w:sz w:val="20"/>
          <w:szCs w:val="20"/>
          <w:shd w:val="clear" w:color="auto" w:fill="EFEFEF"/>
        </w:rPr>
        <w:t>Repair to Govt PU College at Mayakonda Village in Davanagere Taluk</w:t>
      </w:r>
    </w:p>
    <w:p w:rsidR="00930263" w:rsidRDefault="00930263" w:rsidP="004C4454">
      <w:pPr>
        <w:jc w:val="both"/>
        <w:rPr>
          <w:rFonts w:ascii="Verdana" w:hAnsi="Verdana"/>
          <w:b/>
          <w:bCs/>
          <w:color w:val="000000"/>
          <w:sz w:val="20"/>
          <w:szCs w:val="20"/>
          <w:shd w:val="clear" w:color="auto" w:fill="EFEFEF"/>
        </w:rPr>
      </w:pPr>
    </w:p>
    <w:p w:rsidR="00211E50" w:rsidRDefault="00211E50" w:rsidP="00211E50">
      <w:pPr>
        <w:jc w:val="both"/>
        <w:rPr>
          <w:sz w:val="20"/>
          <w:szCs w:val="20"/>
        </w:rPr>
      </w:pPr>
      <w:r w:rsidRPr="00100C94">
        <w:rPr>
          <w:sz w:val="20"/>
          <w:szCs w:val="20"/>
        </w:rPr>
        <w:t>TENDER REFERENCE</w:t>
      </w:r>
      <w:r w:rsidRPr="00100C94">
        <w:rPr>
          <w:sz w:val="20"/>
          <w:szCs w:val="20"/>
        </w:rPr>
        <w:tab/>
      </w:r>
      <w:r w:rsidR="00230BBF">
        <w:rPr>
          <w:sz w:val="20"/>
          <w:szCs w:val="20"/>
        </w:rPr>
        <w:t xml:space="preserve">     </w:t>
      </w:r>
      <w:r w:rsidR="009B31B6">
        <w:rPr>
          <w:sz w:val="20"/>
          <w:szCs w:val="20"/>
        </w:rPr>
        <w:tab/>
      </w:r>
      <w:r w:rsidR="009B31B6">
        <w:rPr>
          <w:sz w:val="20"/>
          <w:szCs w:val="20"/>
        </w:rPr>
        <w:tab/>
      </w:r>
      <w:r w:rsidR="009B31B6">
        <w:rPr>
          <w:sz w:val="20"/>
          <w:szCs w:val="20"/>
        </w:rPr>
        <w:tab/>
      </w:r>
      <w:r w:rsidR="009B31B6">
        <w:rPr>
          <w:sz w:val="20"/>
          <w:szCs w:val="20"/>
        </w:rPr>
        <w:tab/>
        <w:t xml:space="preserve">     : No:  /2026-27</w:t>
      </w:r>
      <w:r w:rsidR="00230BBF">
        <w:rPr>
          <w:sz w:val="20"/>
          <w:szCs w:val="20"/>
        </w:rPr>
        <w:t xml:space="preserve">   Dated: 2</w:t>
      </w:r>
      <w:r w:rsidR="008419A3">
        <w:rPr>
          <w:sz w:val="20"/>
          <w:szCs w:val="20"/>
        </w:rPr>
        <w:t>0/06</w:t>
      </w:r>
      <w:r w:rsidR="009B31B6">
        <w:rPr>
          <w:sz w:val="20"/>
          <w:szCs w:val="20"/>
        </w:rPr>
        <w:t>/</w:t>
      </w:r>
      <w:r>
        <w:rPr>
          <w:sz w:val="20"/>
          <w:szCs w:val="20"/>
        </w:rPr>
        <w:t>202</w:t>
      </w:r>
      <w:r w:rsidR="000E1D87">
        <w:rPr>
          <w:sz w:val="20"/>
          <w:szCs w:val="20"/>
        </w:rPr>
        <w:t>6</w:t>
      </w:r>
    </w:p>
    <w:p w:rsidR="00211E50" w:rsidRDefault="00211E50" w:rsidP="00211E50">
      <w:pPr>
        <w:widowControl w:val="0"/>
        <w:autoSpaceDE w:val="0"/>
        <w:autoSpaceDN w:val="0"/>
        <w:adjustRightInd w:val="0"/>
        <w:spacing w:before="10" w:line="220" w:lineRule="exact"/>
        <w:rPr>
          <w:sz w:val="22"/>
          <w:szCs w:val="22"/>
        </w:rPr>
      </w:pPr>
    </w:p>
    <w:p w:rsidR="00211E50" w:rsidRDefault="00211E50"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PERIOD OF SALEOF TENDERDOCU</w:t>
      </w:r>
      <w:r>
        <w:rPr>
          <w:spacing w:val="-1"/>
          <w:sz w:val="20"/>
          <w:szCs w:val="20"/>
        </w:rPr>
        <w:t>M</w:t>
      </w:r>
      <w:r>
        <w:rPr>
          <w:sz w:val="20"/>
          <w:szCs w:val="20"/>
        </w:rPr>
        <w:t>ENT</w:t>
      </w:r>
      <w:r>
        <w:rPr>
          <w:sz w:val="20"/>
          <w:szCs w:val="20"/>
        </w:rPr>
        <w:tab/>
        <w:t>:Fro</w:t>
      </w:r>
      <w:r>
        <w:rPr>
          <w:spacing w:val="-2"/>
          <w:sz w:val="20"/>
          <w:szCs w:val="20"/>
        </w:rPr>
        <w:t>m</w:t>
      </w:r>
      <w:r w:rsidR="008419A3">
        <w:rPr>
          <w:sz w:val="20"/>
          <w:szCs w:val="20"/>
        </w:rPr>
        <w:t>: 20/06/</w:t>
      </w:r>
      <w:r>
        <w:rPr>
          <w:sz w:val="20"/>
          <w:szCs w:val="20"/>
        </w:rPr>
        <w:t>202</w:t>
      </w:r>
      <w:r w:rsidR="000E1D87">
        <w:rPr>
          <w:sz w:val="20"/>
          <w:szCs w:val="20"/>
        </w:rPr>
        <w:t>6</w:t>
      </w:r>
      <w:r>
        <w:rPr>
          <w:sz w:val="20"/>
          <w:szCs w:val="20"/>
        </w:rPr>
        <w:t xml:space="preserve">   </w:t>
      </w:r>
      <w:r w:rsidRPr="00E35373">
        <w:rPr>
          <w:sz w:val="20"/>
          <w:szCs w:val="20"/>
        </w:rPr>
        <w:t>To:</w:t>
      </w:r>
    </w:p>
    <w:p w:rsidR="00211E50" w:rsidRDefault="00D24A72"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 xml:space="preserve">                              </w:t>
      </w:r>
      <w:r w:rsidR="008419A3">
        <w:rPr>
          <w:sz w:val="20"/>
          <w:szCs w:val="20"/>
        </w:rPr>
        <w:tab/>
        <w:t xml:space="preserve"> 04/07</w:t>
      </w:r>
      <w:r w:rsidR="00211E50">
        <w:rPr>
          <w:sz w:val="20"/>
          <w:szCs w:val="20"/>
        </w:rPr>
        <w:t>/202</w:t>
      </w:r>
      <w:r w:rsidR="000E1D87">
        <w:rPr>
          <w:sz w:val="20"/>
          <w:szCs w:val="20"/>
        </w:rPr>
        <w:t>6</w:t>
      </w:r>
    </w:p>
    <w:p w:rsidR="00211E50" w:rsidRDefault="00211E50"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 xml:space="preserve"> LAST DATE FOR SALE OF TENDER</w:t>
      </w:r>
      <w:r w:rsidR="00230BBF">
        <w:rPr>
          <w:sz w:val="20"/>
          <w:szCs w:val="20"/>
        </w:rPr>
        <w:t>DOCUMENT</w:t>
      </w:r>
      <w:r w:rsidR="00230BBF">
        <w:rPr>
          <w:sz w:val="20"/>
          <w:szCs w:val="20"/>
        </w:rPr>
        <w:tab/>
        <w:t xml:space="preserve">: </w:t>
      </w:r>
      <w:r w:rsidR="008419A3">
        <w:rPr>
          <w:sz w:val="20"/>
          <w:szCs w:val="20"/>
        </w:rPr>
        <w:t>04/07</w:t>
      </w:r>
      <w:r>
        <w:rPr>
          <w:sz w:val="20"/>
          <w:szCs w:val="20"/>
        </w:rPr>
        <w:t>/202</w:t>
      </w:r>
      <w:r w:rsidR="000E1D87">
        <w:rPr>
          <w:sz w:val="20"/>
          <w:szCs w:val="20"/>
        </w:rPr>
        <w:t>6</w:t>
      </w:r>
    </w:p>
    <w:p w:rsidR="00211E50" w:rsidRDefault="00211E50" w:rsidP="00211E50">
      <w:pPr>
        <w:widowControl w:val="0"/>
        <w:autoSpaceDE w:val="0"/>
        <w:autoSpaceDN w:val="0"/>
        <w:adjustRightInd w:val="0"/>
        <w:spacing w:before="8"/>
        <w:ind w:left="120"/>
        <w:rPr>
          <w:sz w:val="20"/>
          <w:szCs w:val="20"/>
        </w:rPr>
      </w:pPr>
      <w:r>
        <w:rPr>
          <w:sz w:val="20"/>
          <w:szCs w:val="20"/>
        </w:rPr>
        <w:t>LASTDATEANDTI</w:t>
      </w:r>
      <w:r>
        <w:rPr>
          <w:spacing w:val="-1"/>
          <w:sz w:val="20"/>
          <w:szCs w:val="20"/>
        </w:rPr>
        <w:t>M</w:t>
      </w:r>
      <w:r>
        <w:rPr>
          <w:sz w:val="20"/>
          <w:szCs w:val="20"/>
        </w:rPr>
        <w:t>E FOR</w:t>
      </w:r>
    </w:p>
    <w:p w:rsidR="00211E50" w:rsidRDefault="008419A3" w:rsidP="00211E50">
      <w:pPr>
        <w:widowControl w:val="0"/>
        <w:tabs>
          <w:tab w:val="left" w:pos="5300"/>
        </w:tabs>
        <w:autoSpaceDE w:val="0"/>
        <w:autoSpaceDN w:val="0"/>
        <w:adjustRightInd w:val="0"/>
        <w:ind w:left="120"/>
        <w:rPr>
          <w:b/>
          <w:bCs/>
          <w:sz w:val="20"/>
          <w:szCs w:val="20"/>
        </w:rPr>
      </w:pPr>
      <w:r>
        <w:rPr>
          <w:sz w:val="20"/>
          <w:szCs w:val="20"/>
        </w:rPr>
        <w:t>RECEIPT OF TENDERS</w:t>
      </w:r>
      <w:r>
        <w:rPr>
          <w:sz w:val="20"/>
          <w:szCs w:val="20"/>
        </w:rPr>
        <w:tab/>
        <w:t>: 04/07/</w:t>
      </w:r>
      <w:r w:rsidR="00211E50">
        <w:rPr>
          <w:sz w:val="20"/>
          <w:szCs w:val="20"/>
        </w:rPr>
        <w:t>202</w:t>
      </w:r>
      <w:r w:rsidR="000E1D87">
        <w:rPr>
          <w:sz w:val="20"/>
          <w:szCs w:val="20"/>
        </w:rPr>
        <w:t>6</w:t>
      </w:r>
      <w:r w:rsidR="00211E50">
        <w:rPr>
          <w:sz w:val="20"/>
          <w:szCs w:val="20"/>
        </w:rPr>
        <w:tab/>
      </w:r>
      <w:r w:rsidR="005C0D80">
        <w:rPr>
          <w:b/>
          <w:bCs/>
          <w:sz w:val="20"/>
          <w:szCs w:val="20"/>
        </w:rPr>
        <w:tab/>
      </w:r>
      <w:r>
        <w:rPr>
          <w:b/>
          <w:bCs/>
          <w:sz w:val="20"/>
          <w:szCs w:val="20"/>
        </w:rPr>
        <w:t>5</w:t>
      </w:r>
      <w:r w:rsidR="00211E50">
        <w:rPr>
          <w:b/>
          <w:bCs/>
          <w:sz w:val="20"/>
          <w:szCs w:val="20"/>
        </w:rPr>
        <w:t>-00 PM</w:t>
      </w:r>
    </w:p>
    <w:p w:rsidR="00211E50" w:rsidRDefault="00211E50" w:rsidP="00211E50">
      <w:pPr>
        <w:widowControl w:val="0"/>
        <w:tabs>
          <w:tab w:val="left" w:pos="5300"/>
        </w:tabs>
        <w:autoSpaceDE w:val="0"/>
        <w:autoSpaceDN w:val="0"/>
        <w:adjustRightInd w:val="0"/>
        <w:ind w:left="120"/>
        <w:rPr>
          <w:sz w:val="20"/>
          <w:szCs w:val="20"/>
        </w:rPr>
      </w:pPr>
    </w:p>
    <w:p w:rsidR="00211E50" w:rsidRDefault="00211E50" w:rsidP="00211E50">
      <w:pPr>
        <w:widowControl w:val="0"/>
        <w:autoSpaceDE w:val="0"/>
        <w:autoSpaceDN w:val="0"/>
        <w:adjustRightInd w:val="0"/>
        <w:spacing w:line="226" w:lineRule="exact"/>
        <w:ind w:left="120"/>
        <w:rPr>
          <w:sz w:val="20"/>
          <w:szCs w:val="20"/>
        </w:rPr>
      </w:pPr>
      <w:r>
        <w:rPr>
          <w:position w:val="-1"/>
          <w:sz w:val="20"/>
          <w:szCs w:val="20"/>
        </w:rPr>
        <w:t>TI</w:t>
      </w:r>
      <w:r>
        <w:rPr>
          <w:spacing w:val="-1"/>
          <w:position w:val="-1"/>
          <w:sz w:val="20"/>
          <w:szCs w:val="20"/>
        </w:rPr>
        <w:t>M</w:t>
      </w:r>
      <w:r>
        <w:rPr>
          <w:position w:val="-1"/>
          <w:sz w:val="20"/>
          <w:szCs w:val="20"/>
        </w:rPr>
        <w:t>E ANDDATEOFOPENINGOF</w:t>
      </w:r>
    </w:p>
    <w:p w:rsidR="000B6045" w:rsidRDefault="00211E50" w:rsidP="00211E50">
      <w:pPr>
        <w:widowControl w:val="0"/>
        <w:tabs>
          <w:tab w:val="left" w:pos="5300"/>
        </w:tabs>
        <w:autoSpaceDE w:val="0"/>
        <w:autoSpaceDN w:val="0"/>
        <w:adjustRightInd w:val="0"/>
        <w:spacing w:line="234" w:lineRule="exact"/>
        <w:ind w:left="120"/>
        <w:rPr>
          <w:sz w:val="20"/>
          <w:szCs w:val="20"/>
        </w:rPr>
      </w:pPr>
      <w:r>
        <w:rPr>
          <w:sz w:val="20"/>
          <w:szCs w:val="20"/>
        </w:rPr>
        <w:t>TENDER</w:t>
      </w:r>
      <w:r>
        <w:rPr>
          <w:position w:val="9"/>
          <w:sz w:val="13"/>
          <w:szCs w:val="13"/>
        </w:rPr>
        <w:tab/>
      </w:r>
      <w:r w:rsidR="00D24A72">
        <w:rPr>
          <w:sz w:val="20"/>
          <w:szCs w:val="20"/>
        </w:rPr>
        <w:t>: 0</w:t>
      </w:r>
      <w:r w:rsidR="008419A3">
        <w:rPr>
          <w:sz w:val="20"/>
          <w:szCs w:val="20"/>
        </w:rPr>
        <w:t>6/07</w:t>
      </w:r>
      <w:r>
        <w:rPr>
          <w:sz w:val="20"/>
          <w:szCs w:val="20"/>
        </w:rPr>
        <w:t>/202</w:t>
      </w:r>
      <w:r w:rsidR="000E1D87">
        <w:rPr>
          <w:sz w:val="20"/>
          <w:szCs w:val="20"/>
        </w:rPr>
        <w:t>6</w:t>
      </w:r>
      <w:r w:rsidR="005C0D80">
        <w:rPr>
          <w:b/>
          <w:bCs/>
          <w:sz w:val="20"/>
          <w:szCs w:val="20"/>
        </w:rPr>
        <w:tab/>
      </w:r>
      <w:r w:rsidR="005C0D80">
        <w:rPr>
          <w:b/>
          <w:bCs/>
          <w:sz w:val="20"/>
          <w:szCs w:val="20"/>
        </w:rPr>
        <w:tab/>
      </w:r>
      <w:r w:rsidR="008419A3">
        <w:rPr>
          <w:b/>
          <w:bCs/>
          <w:sz w:val="20"/>
          <w:szCs w:val="20"/>
        </w:rPr>
        <w:t>11-00 A</w:t>
      </w:r>
      <w:r w:rsidR="000E1D87">
        <w:rPr>
          <w:b/>
          <w:bCs/>
          <w:sz w:val="20"/>
          <w:szCs w:val="20"/>
        </w:rPr>
        <w:t>M</w:t>
      </w:r>
    </w:p>
    <w:p w:rsidR="00B416F8" w:rsidRDefault="00B416F8" w:rsidP="00B416F8">
      <w:pPr>
        <w:widowControl w:val="0"/>
        <w:autoSpaceDE w:val="0"/>
        <w:autoSpaceDN w:val="0"/>
        <w:adjustRightInd w:val="0"/>
        <w:spacing w:before="10" w:line="220" w:lineRule="exact"/>
        <w:rPr>
          <w:sz w:val="22"/>
          <w:szCs w:val="22"/>
        </w:rPr>
      </w:pPr>
    </w:p>
    <w:p w:rsidR="00C40E07" w:rsidRPr="00AE5562" w:rsidRDefault="00B416F8" w:rsidP="00B416F8">
      <w:pPr>
        <w:widowControl w:val="0"/>
        <w:tabs>
          <w:tab w:val="left" w:pos="5300"/>
        </w:tabs>
        <w:autoSpaceDE w:val="0"/>
        <w:autoSpaceDN w:val="0"/>
        <w:adjustRightInd w:val="0"/>
        <w:spacing w:before="48" w:line="460" w:lineRule="exact"/>
        <w:ind w:left="120" w:right="-50"/>
        <w:rPr>
          <w:b/>
          <w:bCs/>
          <w:sz w:val="20"/>
          <w:szCs w:val="20"/>
        </w:rPr>
      </w:pPr>
      <w:r>
        <w:rPr>
          <w:sz w:val="20"/>
          <w:szCs w:val="20"/>
        </w:rPr>
        <w:t>PLACEOF OPENING OF COVERONEOF TENDE                   PRE Division Davanagere</w:t>
      </w:r>
    </w:p>
    <w:p w:rsidR="00C40E07" w:rsidRDefault="00C40E07" w:rsidP="00C40E07">
      <w:pPr>
        <w:widowControl w:val="0"/>
        <w:tabs>
          <w:tab w:val="left" w:pos="5300"/>
        </w:tabs>
        <w:autoSpaceDE w:val="0"/>
        <w:autoSpaceDN w:val="0"/>
        <w:adjustRightInd w:val="0"/>
        <w:spacing w:before="48" w:line="460" w:lineRule="exact"/>
        <w:ind w:left="120" w:right="-50"/>
        <w:rPr>
          <w:sz w:val="20"/>
          <w:szCs w:val="20"/>
        </w:rPr>
      </w:pPr>
      <w:r>
        <w:rPr>
          <w:sz w:val="20"/>
          <w:szCs w:val="20"/>
        </w:rPr>
        <w:t>TI</w:t>
      </w:r>
      <w:r>
        <w:rPr>
          <w:spacing w:val="-1"/>
          <w:sz w:val="20"/>
          <w:szCs w:val="20"/>
        </w:rPr>
        <w:t>M</w:t>
      </w:r>
      <w:r>
        <w:rPr>
          <w:sz w:val="20"/>
          <w:szCs w:val="20"/>
        </w:rPr>
        <w:t>E ANDDATEOFOPENINGOF</w:t>
      </w:r>
    </w:p>
    <w:p w:rsidR="00C40E07" w:rsidRDefault="00C40E07" w:rsidP="00C40E07">
      <w:pPr>
        <w:widowControl w:val="0"/>
        <w:tabs>
          <w:tab w:val="left" w:pos="5300"/>
        </w:tabs>
        <w:autoSpaceDE w:val="0"/>
        <w:autoSpaceDN w:val="0"/>
        <w:adjustRightInd w:val="0"/>
        <w:spacing w:line="180" w:lineRule="exact"/>
        <w:ind w:left="120"/>
        <w:rPr>
          <w:sz w:val="20"/>
          <w:szCs w:val="20"/>
        </w:rPr>
      </w:pPr>
      <w:r>
        <w:rPr>
          <w:position w:val="1"/>
          <w:sz w:val="20"/>
          <w:szCs w:val="20"/>
        </w:rPr>
        <w:t>COVER T</w:t>
      </w:r>
      <w:r>
        <w:rPr>
          <w:spacing w:val="2"/>
          <w:position w:val="1"/>
          <w:sz w:val="20"/>
          <w:szCs w:val="20"/>
        </w:rPr>
        <w:t>W</w:t>
      </w:r>
      <w:r>
        <w:rPr>
          <w:position w:val="1"/>
          <w:sz w:val="20"/>
          <w:szCs w:val="20"/>
        </w:rPr>
        <w:t>O OF TENDERS</w:t>
      </w:r>
      <w:r>
        <w:rPr>
          <w:position w:val="1"/>
          <w:sz w:val="20"/>
          <w:szCs w:val="20"/>
        </w:rPr>
        <w:tab/>
        <w:t xml:space="preserve">:  </w:t>
      </w:r>
    </w:p>
    <w:p w:rsidR="00C40E07" w:rsidRDefault="00C40E07" w:rsidP="00C40E07">
      <w:pPr>
        <w:widowControl w:val="0"/>
        <w:autoSpaceDE w:val="0"/>
        <w:autoSpaceDN w:val="0"/>
        <w:adjustRightInd w:val="0"/>
        <w:spacing w:before="11" w:line="220" w:lineRule="exact"/>
        <w:rPr>
          <w:sz w:val="22"/>
          <w:szCs w:val="22"/>
        </w:rPr>
      </w:pPr>
    </w:p>
    <w:p w:rsidR="00C40E07" w:rsidRDefault="00C40E07" w:rsidP="00C40E07">
      <w:pPr>
        <w:widowControl w:val="0"/>
        <w:tabs>
          <w:tab w:val="left" w:pos="5280"/>
        </w:tabs>
        <w:autoSpaceDE w:val="0"/>
        <w:autoSpaceDN w:val="0"/>
        <w:adjustRightInd w:val="0"/>
        <w:ind w:left="120"/>
        <w:rPr>
          <w:sz w:val="20"/>
          <w:szCs w:val="20"/>
        </w:rPr>
      </w:pPr>
      <w:r>
        <w:rPr>
          <w:sz w:val="20"/>
          <w:szCs w:val="20"/>
        </w:rPr>
        <w:t>PLACE OF OPENING OF COVER T</w:t>
      </w:r>
      <w:r>
        <w:rPr>
          <w:spacing w:val="2"/>
          <w:sz w:val="20"/>
          <w:szCs w:val="20"/>
        </w:rPr>
        <w:t>W</w:t>
      </w:r>
      <w:r>
        <w:rPr>
          <w:sz w:val="20"/>
          <w:szCs w:val="20"/>
        </w:rPr>
        <w:t>O OF TENDERS</w:t>
      </w:r>
      <w:r>
        <w:rPr>
          <w:sz w:val="20"/>
          <w:szCs w:val="20"/>
        </w:rPr>
        <w:tab/>
        <w:t xml:space="preserve">:  </w:t>
      </w:r>
    </w:p>
    <w:p w:rsidR="00AD097A" w:rsidRDefault="00AD097A" w:rsidP="00C40E07">
      <w:pPr>
        <w:jc w:val="both"/>
        <w:rPr>
          <w:sz w:val="22"/>
          <w:szCs w:val="22"/>
        </w:rPr>
      </w:pPr>
    </w:p>
    <w:p w:rsidR="00AD097A" w:rsidRDefault="009D4E3A" w:rsidP="00AD097A">
      <w:pPr>
        <w:widowControl w:val="0"/>
        <w:tabs>
          <w:tab w:val="left" w:pos="5300"/>
        </w:tabs>
        <w:autoSpaceDE w:val="0"/>
        <w:autoSpaceDN w:val="0"/>
        <w:adjustRightInd w:val="0"/>
        <w:spacing w:line="226" w:lineRule="exact"/>
        <w:ind w:left="120"/>
        <w:rPr>
          <w:sz w:val="20"/>
          <w:szCs w:val="20"/>
        </w:rPr>
      </w:pPr>
      <w:r>
        <w:rPr>
          <w:noProof/>
        </w:rPr>
        <w:pict>
          <v:polyline id="Freeform 2"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35pt,234pt,3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" o:allowincell="f" filled="f" strokeweight=".24692mm">
            <v:path arrowok="t" o:connecttype="custom" o:connectlocs="0,0;1828800,0" o:connectangles="0,0"/>
            <w10:wrap anchorx="page"/>
          </v:polyline>
        </w:pict>
      </w:r>
      <w:r w:rsidR="00AD097A">
        <w:rPr>
          <w:position w:val="-1"/>
          <w:sz w:val="20"/>
          <w:szCs w:val="20"/>
        </w:rPr>
        <w:t>ADDRESS FOR CO</w:t>
      </w:r>
      <w:r w:rsidR="00AD097A">
        <w:rPr>
          <w:spacing w:val="-1"/>
          <w:position w:val="-1"/>
          <w:sz w:val="20"/>
          <w:szCs w:val="20"/>
        </w:rPr>
        <w:t>MM</w:t>
      </w:r>
      <w:r w:rsidR="00AD097A">
        <w:rPr>
          <w:position w:val="-1"/>
          <w:sz w:val="20"/>
          <w:szCs w:val="20"/>
        </w:rPr>
        <w:t>UNICATION</w:t>
      </w:r>
      <w:r w:rsidR="00AD097A">
        <w:rPr>
          <w:position w:val="-1"/>
          <w:sz w:val="20"/>
          <w:szCs w:val="20"/>
        </w:rPr>
        <w:tab/>
        <w:t>:</w:t>
      </w:r>
    </w:p>
    <w:p w:rsidR="00AD097A" w:rsidRDefault="00AD097A" w:rsidP="00AD097A">
      <w:pPr>
        <w:widowControl w:val="0"/>
        <w:autoSpaceDE w:val="0"/>
        <w:autoSpaceDN w:val="0"/>
        <w:adjustRightInd w:val="0"/>
        <w:spacing w:before="8" w:line="140" w:lineRule="exact"/>
        <w:rPr>
          <w:sz w:val="14"/>
          <w:szCs w:val="14"/>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before="34"/>
        <w:ind w:left="120"/>
        <w:rPr>
          <w:sz w:val="20"/>
          <w:szCs w:val="20"/>
        </w:rPr>
      </w:pPr>
      <w:r>
        <w:rPr>
          <w:sz w:val="20"/>
          <w:szCs w:val="20"/>
        </w:rPr>
        <w:t>*N</w:t>
      </w:r>
      <w:r>
        <w:rPr>
          <w:spacing w:val="1"/>
          <w:sz w:val="20"/>
          <w:szCs w:val="20"/>
        </w:rPr>
        <w:t>o</w:t>
      </w:r>
      <w:r>
        <w:rPr>
          <w:sz w:val="20"/>
          <w:szCs w:val="20"/>
        </w:rPr>
        <w:t>te:</w:t>
      </w:r>
    </w:p>
    <w:p w:rsidR="00AD097A" w:rsidRDefault="00AD097A" w:rsidP="00AD097A">
      <w:pPr>
        <w:widowControl w:val="0"/>
        <w:autoSpaceDE w:val="0"/>
        <w:autoSpaceDN w:val="0"/>
        <w:adjustRightInd w:val="0"/>
        <w:spacing w:before="5" w:line="230" w:lineRule="exact"/>
        <w:ind w:left="120" w:right="96"/>
        <w:rPr>
          <w:sz w:val="20"/>
          <w:szCs w:val="20"/>
        </w:rPr>
      </w:pPr>
      <w:r>
        <w:rPr>
          <w:b/>
          <w:bCs/>
          <w:sz w:val="20"/>
          <w:szCs w:val="20"/>
        </w:rPr>
        <w:t>ThefootnotesarefortheguidanceoftheTIA topre</w:t>
      </w:r>
      <w:r>
        <w:rPr>
          <w:b/>
          <w:bCs/>
          <w:spacing w:val="2"/>
          <w:sz w:val="20"/>
          <w:szCs w:val="20"/>
        </w:rPr>
        <w:t>p</w:t>
      </w:r>
      <w:r>
        <w:rPr>
          <w:b/>
          <w:bCs/>
          <w:sz w:val="20"/>
          <w:szCs w:val="20"/>
        </w:rPr>
        <w:t>arethedocumentproperly.Allthefootnotesshould be deletedin the FinalText.</w:t>
      </w:r>
    </w:p>
    <w:p w:rsidR="00AD097A" w:rsidRDefault="00AD097A" w:rsidP="00AD097A">
      <w:pPr>
        <w:widowControl w:val="0"/>
        <w:autoSpaceDE w:val="0"/>
        <w:autoSpaceDN w:val="0"/>
        <w:adjustRightInd w:val="0"/>
        <w:spacing w:before="1" w:line="200" w:lineRule="exact"/>
        <w:rPr>
          <w:sz w:val="20"/>
          <w:szCs w:val="20"/>
        </w:rPr>
      </w:pPr>
    </w:p>
    <w:p w:rsidR="00AD097A" w:rsidRDefault="00AD097A" w:rsidP="00AD097A">
      <w:pPr>
        <w:widowControl w:val="0"/>
        <w:autoSpaceDE w:val="0"/>
        <w:autoSpaceDN w:val="0"/>
        <w:adjustRightInd w:val="0"/>
        <w:ind w:left="120"/>
        <w:rPr>
          <w:sz w:val="20"/>
          <w:szCs w:val="20"/>
        </w:rPr>
      </w:pPr>
      <w:r>
        <w:rPr>
          <w:position w:val="9"/>
          <w:sz w:val="13"/>
          <w:szCs w:val="13"/>
        </w:rPr>
        <w:t xml:space="preserve">1 </w:t>
      </w:r>
      <w:r>
        <w:rPr>
          <w:sz w:val="20"/>
          <w:szCs w:val="20"/>
        </w:rPr>
        <w:t>Shouldbethesa</w:t>
      </w:r>
      <w:r>
        <w:rPr>
          <w:spacing w:val="-2"/>
          <w:sz w:val="20"/>
          <w:szCs w:val="20"/>
        </w:rPr>
        <w:t>m</w:t>
      </w:r>
      <w:r>
        <w:rPr>
          <w:sz w:val="20"/>
          <w:szCs w:val="20"/>
        </w:rPr>
        <w:t>e asforthedeadlineforreceiptoftendersorpro</w:t>
      </w:r>
      <w:r>
        <w:rPr>
          <w:spacing w:val="-2"/>
          <w:sz w:val="20"/>
          <w:szCs w:val="20"/>
        </w:rPr>
        <w:t>m</w:t>
      </w:r>
      <w:r>
        <w:rPr>
          <w:sz w:val="20"/>
          <w:szCs w:val="20"/>
        </w:rPr>
        <w:t>ptlythereafter.</w:t>
      </w:r>
    </w:p>
    <w:p w:rsidR="00AD097A" w:rsidRDefault="00AD097A" w:rsidP="00AD097A">
      <w:pPr>
        <w:widowControl w:val="0"/>
        <w:autoSpaceDE w:val="0"/>
        <w:autoSpaceDN w:val="0"/>
        <w:adjustRightInd w:val="0"/>
        <w:spacing w:before="9" w:line="110" w:lineRule="exact"/>
        <w:rPr>
          <w:sz w:val="11"/>
          <w:szCs w:val="11"/>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Pr="00841419" w:rsidRDefault="00AD097A" w:rsidP="00AD097A">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W-1</w:t>
      </w:r>
      <w:r>
        <w:rPr>
          <w:sz w:val="20"/>
          <w:szCs w:val="20"/>
        </w:rPr>
        <w:tab/>
      </w:r>
      <w:r>
        <w:rPr>
          <w:sz w:val="20"/>
          <w:szCs w:val="20"/>
        </w:rPr>
        <w:tab/>
      </w:r>
      <w:r>
        <w:rPr>
          <w:sz w:val="20"/>
          <w:szCs w:val="20"/>
        </w:rPr>
        <w:tab/>
      </w:r>
      <w:r>
        <w:rPr>
          <w:sz w:val="20"/>
          <w:szCs w:val="20"/>
        </w:rPr>
        <w:tab/>
      </w:r>
      <w:r>
        <w:rPr>
          <w:sz w:val="20"/>
          <w:szCs w:val="20"/>
        </w:rPr>
        <w:tab/>
      </w:r>
      <w:r w:rsidRPr="00841419">
        <w:rPr>
          <w:rFonts w:ascii="AHHJAL+TimesNewRoman" w:hAnsi="AHHJAL+TimesNewRoman" w:cs="AHHJAL+TimesNewRoman"/>
          <w:sz w:val="20"/>
          <w:szCs w:val="20"/>
        </w:rPr>
        <w:t xml:space="preserve">K/W – 1 Works/Open tenders/Item rate/ Less than Rs.20 lakhs 8 </w:t>
      </w:r>
    </w:p>
    <w:p w:rsidR="00AD097A" w:rsidRDefault="00AD097A" w:rsidP="00AD097A">
      <w:pPr>
        <w:widowControl w:val="0"/>
        <w:tabs>
          <w:tab w:val="left" w:pos="4680"/>
        </w:tabs>
        <w:autoSpaceDE w:val="0"/>
        <w:autoSpaceDN w:val="0"/>
        <w:adjustRightInd w:val="0"/>
        <w:ind w:left="120"/>
        <w:rPr>
          <w:sz w:val="20"/>
          <w:szCs w:val="20"/>
        </w:rPr>
      </w:pPr>
    </w:p>
    <w:p w:rsidR="00AD097A" w:rsidRDefault="00AD097A" w:rsidP="00AD097A">
      <w:pPr>
        <w:widowControl w:val="0"/>
        <w:tabs>
          <w:tab w:val="left" w:pos="4680"/>
        </w:tabs>
        <w:autoSpaceDE w:val="0"/>
        <w:autoSpaceDN w:val="0"/>
        <w:adjustRightInd w:val="0"/>
        <w:ind w:left="120"/>
        <w:rPr>
          <w:sz w:val="20"/>
          <w:szCs w:val="20"/>
        </w:rPr>
        <w:sectPr w:rsidR="00AD097A">
          <w:pgSz w:w="12240" w:h="15840"/>
          <w:pgMar w:top="1000" w:right="1340" w:bottom="280" w:left="1680" w:header="720" w:footer="720" w:gutter="0"/>
          <w:cols w:space="720"/>
          <w:noEndnote/>
        </w:sectPr>
      </w:pPr>
    </w:p>
    <w:p w:rsidR="00AD097A" w:rsidRDefault="00AD097A" w:rsidP="00AD097A">
      <w:pPr>
        <w:widowControl w:val="0"/>
        <w:autoSpaceDE w:val="0"/>
        <w:autoSpaceDN w:val="0"/>
        <w:adjustRightInd w:val="0"/>
        <w:spacing w:before="84"/>
        <w:ind w:left="4555" w:right="4455"/>
        <w:jc w:val="center"/>
        <w:rPr>
          <w:sz w:val="20"/>
          <w:szCs w:val="20"/>
        </w:rPr>
      </w:pPr>
      <w:r>
        <w:rPr>
          <w:sz w:val="20"/>
          <w:szCs w:val="20"/>
        </w:rPr>
        <w:lastRenderedPageBreak/>
        <w:t>2</w:t>
      </w: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ind w:left="4141" w:right="4042"/>
        <w:jc w:val="center"/>
      </w:pPr>
      <w:r>
        <w:rPr>
          <w:b/>
          <w:bCs/>
        </w:rPr>
        <w:t>Contents</w:t>
      </w:r>
    </w:p>
    <w:p w:rsidR="00AD097A" w:rsidRDefault="00AD097A" w:rsidP="00AD097A">
      <w:pPr>
        <w:widowControl w:val="0"/>
        <w:autoSpaceDE w:val="0"/>
        <w:autoSpaceDN w:val="0"/>
        <w:adjustRightInd w:val="0"/>
        <w:spacing w:before="11" w:line="220" w:lineRule="exact"/>
        <w:rPr>
          <w:sz w:val="22"/>
          <w:szCs w:val="22"/>
        </w:rPr>
      </w:pPr>
    </w:p>
    <w:p w:rsidR="00AD097A" w:rsidRDefault="00AD097A" w:rsidP="00AD097A">
      <w:pPr>
        <w:widowControl w:val="0"/>
        <w:tabs>
          <w:tab w:val="left" w:pos="3580"/>
          <w:tab w:val="left" w:pos="7620"/>
        </w:tabs>
        <w:autoSpaceDE w:val="0"/>
        <w:autoSpaceDN w:val="0"/>
        <w:adjustRightInd w:val="0"/>
        <w:ind w:left="140"/>
        <w:rPr>
          <w:sz w:val="20"/>
          <w:szCs w:val="20"/>
        </w:rPr>
      </w:pPr>
      <w:r>
        <w:rPr>
          <w:b/>
          <w:bCs/>
          <w:sz w:val="20"/>
          <w:szCs w:val="20"/>
        </w:rPr>
        <w:t>Section</w:t>
      </w:r>
      <w:r>
        <w:rPr>
          <w:b/>
          <w:bCs/>
          <w:sz w:val="20"/>
          <w:szCs w:val="20"/>
        </w:rPr>
        <w:tab/>
        <w:t>Description</w:t>
      </w:r>
      <w:r>
        <w:rPr>
          <w:b/>
          <w:bCs/>
          <w:sz w:val="20"/>
          <w:szCs w:val="20"/>
        </w:rPr>
        <w:tab/>
        <w:t>Page</w:t>
      </w:r>
    </w:p>
    <w:p w:rsidR="00AD097A" w:rsidRDefault="00AD097A" w:rsidP="00AD097A">
      <w:pPr>
        <w:widowControl w:val="0"/>
        <w:autoSpaceDE w:val="0"/>
        <w:autoSpaceDN w:val="0"/>
        <w:adjustRightInd w:val="0"/>
        <w:spacing w:line="226" w:lineRule="exact"/>
        <w:ind w:left="140"/>
        <w:rPr>
          <w:sz w:val="20"/>
          <w:szCs w:val="20"/>
        </w:rPr>
      </w:pPr>
      <w:r>
        <w:rPr>
          <w:b/>
          <w:bCs/>
          <w:position w:val="-1"/>
          <w:sz w:val="20"/>
          <w:szCs w:val="20"/>
        </w:rPr>
        <w:t>N</w:t>
      </w:r>
      <w:r>
        <w:rPr>
          <w:b/>
          <w:bCs/>
          <w:spacing w:val="1"/>
          <w:position w:val="-1"/>
          <w:sz w:val="20"/>
          <w:szCs w:val="20"/>
        </w:rPr>
        <w:t>o</w:t>
      </w:r>
      <w:r>
        <w:rPr>
          <w:b/>
          <w:bCs/>
          <w:position w:val="-1"/>
          <w:sz w:val="20"/>
          <w:szCs w:val="20"/>
        </w:rPr>
        <w:t>.</w:t>
      </w:r>
    </w:p>
    <w:p w:rsidR="00AD097A" w:rsidRDefault="00AD097A" w:rsidP="00AD097A">
      <w:pPr>
        <w:widowControl w:val="0"/>
        <w:autoSpaceDE w:val="0"/>
        <w:autoSpaceDN w:val="0"/>
        <w:adjustRightInd w:val="0"/>
        <w:spacing w:before="6" w:line="180" w:lineRule="exact"/>
        <w:rPr>
          <w:sz w:val="18"/>
          <w:szCs w:val="18"/>
        </w:rPr>
      </w:pPr>
    </w:p>
    <w:p w:rsidR="00AD097A" w:rsidRDefault="00AD097A" w:rsidP="00AD097A">
      <w:pPr>
        <w:widowControl w:val="0"/>
        <w:autoSpaceDE w:val="0"/>
        <w:autoSpaceDN w:val="0"/>
        <w:adjustRightInd w:val="0"/>
        <w:spacing w:line="200" w:lineRule="exact"/>
        <w:rPr>
          <w:sz w:val="20"/>
          <w:szCs w:val="20"/>
        </w:rPr>
      </w:pPr>
    </w:p>
    <w:tbl>
      <w:tblPr>
        <w:tblW w:w="0" w:type="auto"/>
        <w:tblInd w:w="100" w:type="dxa"/>
        <w:tblLayout w:type="fixed"/>
        <w:tblCellMar>
          <w:left w:w="0" w:type="dxa"/>
          <w:right w:w="0" w:type="dxa"/>
        </w:tblCellMar>
        <w:tblLook w:val="0000" w:firstRow="0" w:lastRow="0" w:firstColumn="0" w:lastColumn="0" w:noHBand="0" w:noVBand="0"/>
      </w:tblPr>
      <w:tblGrid>
        <w:gridCol w:w="741"/>
        <w:gridCol w:w="6314"/>
        <w:gridCol w:w="716"/>
      </w:tblGrid>
      <w:tr w:rsidR="00AD097A" w:rsidTr="00B72FD6">
        <w:trPr>
          <w:trHeight w:hRule="exact" w:val="431"/>
        </w:trPr>
        <w:tc>
          <w:tcPr>
            <w:tcW w:w="741" w:type="dxa"/>
            <w:tcBorders>
              <w:top w:val="nil"/>
              <w:left w:val="nil"/>
              <w:bottom w:val="nil"/>
              <w:right w:val="nil"/>
            </w:tcBorders>
          </w:tcPr>
          <w:p w:rsidR="00AD097A" w:rsidRDefault="00AD097A" w:rsidP="00B72FD6">
            <w:pPr>
              <w:widowControl w:val="0"/>
              <w:autoSpaceDE w:val="0"/>
              <w:autoSpaceDN w:val="0"/>
              <w:adjustRightInd w:val="0"/>
              <w:spacing w:before="74"/>
              <w:ind w:left="40"/>
            </w:pPr>
            <w:r>
              <w:rPr>
                <w:sz w:val="20"/>
                <w:szCs w:val="20"/>
              </w:rPr>
              <w:t>1</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74"/>
              <w:ind w:left="451"/>
            </w:pPr>
            <w:r>
              <w:rPr>
                <w:sz w:val="20"/>
                <w:szCs w:val="20"/>
              </w:rPr>
              <w:t>INVITATIONFORTENDERS(IFT)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74"/>
              <w:ind w:left="474"/>
            </w:pPr>
            <w:r>
              <w:rPr>
                <w:sz w:val="20"/>
                <w:szCs w:val="20"/>
              </w:rPr>
              <w:t>3</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2</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INSTRUCTIONS TOTENDERERS(ITT)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3"/>
            </w:pPr>
            <w:r>
              <w:rPr>
                <w:sz w:val="20"/>
                <w:szCs w:val="20"/>
              </w:rPr>
              <w:t>4</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3.</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QUALIFICATIONINFOR</w:t>
            </w:r>
            <w:r>
              <w:rPr>
                <w:spacing w:val="-1"/>
                <w:sz w:val="20"/>
                <w:szCs w:val="20"/>
              </w:rPr>
              <w:t>M</w:t>
            </w:r>
            <w:r>
              <w:rPr>
                <w:sz w:val="20"/>
                <w:szCs w:val="20"/>
              </w:rPr>
              <w:t>ATION</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3"/>
            </w:pPr>
            <w:r>
              <w:rPr>
                <w:sz w:val="20"/>
                <w:szCs w:val="20"/>
              </w:rPr>
              <w:t>13</w:t>
            </w:r>
          </w:p>
        </w:tc>
      </w:tr>
      <w:tr w:rsidR="00AD097A" w:rsidTr="00B72FD6">
        <w:trPr>
          <w:trHeight w:hRule="exact" w:val="69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4.</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501" w:right="438" w:hanging="51"/>
            </w:pPr>
            <w:r>
              <w:rPr>
                <w:sz w:val="20"/>
                <w:szCs w:val="20"/>
              </w:rPr>
              <w:t>FORM OF TENDER,LETTEROF ACCEPTANCE,NOTICETO PROCEED</w:t>
            </w:r>
            <w:r>
              <w:rPr>
                <w:spacing w:val="2"/>
                <w:sz w:val="20"/>
                <w:szCs w:val="20"/>
              </w:rPr>
              <w:t>W</w:t>
            </w:r>
            <w:r>
              <w:rPr>
                <w:sz w:val="20"/>
                <w:szCs w:val="20"/>
              </w:rPr>
              <w:t>ITHTHE</w:t>
            </w:r>
            <w:r>
              <w:rPr>
                <w:spacing w:val="2"/>
                <w:sz w:val="20"/>
                <w:szCs w:val="20"/>
              </w:rPr>
              <w:t>W</w:t>
            </w:r>
            <w:r>
              <w:rPr>
                <w:sz w:val="20"/>
                <w:szCs w:val="20"/>
              </w:rPr>
              <w:t>ORKAND AGREE</w:t>
            </w:r>
            <w:r>
              <w:rPr>
                <w:spacing w:val="-1"/>
                <w:sz w:val="20"/>
                <w:szCs w:val="20"/>
              </w:rPr>
              <w:t>M</w:t>
            </w:r>
            <w:r>
              <w:rPr>
                <w:sz w:val="20"/>
                <w:szCs w:val="20"/>
              </w:rPr>
              <w:t>ENTFORM</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5"/>
            </w:pPr>
            <w:r>
              <w:rPr>
                <w:sz w:val="20"/>
                <w:szCs w:val="20"/>
              </w:rPr>
              <w:t>16</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5.</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0"/>
            </w:pPr>
            <w:r>
              <w:rPr>
                <w:sz w:val="20"/>
                <w:szCs w:val="20"/>
              </w:rPr>
              <w:t>CONDITIONS OFCONTRACT(CC)</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19</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6.</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CONTRACTDATA</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4"/>
            </w:pPr>
            <w:r>
              <w:rPr>
                <w:sz w:val="20"/>
                <w:szCs w:val="20"/>
              </w:rPr>
              <w:t>29</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7</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SPECIFICATIONS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31</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8</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DRA</w:t>
            </w:r>
            <w:r>
              <w:rPr>
                <w:spacing w:val="2"/>
                <w:sz w:val="20"/>
                <w:szCs w:val="20"/>
              </w:rPr>
              <w:t>W</w:t>
            </w:r>
            <w:r>
              <w:rPr>
                <w:sz w:val="20"/>
                <w:szCs w:val="20"/>
              </w:rPr>
              <w:t>INGS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32</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9.</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BILLOFQUANTITIES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4"/>
            </w:pPr>
            <w:r>
              <w:rPr>
                <w:sz w:val="20"/>
                <w:szCs w:val="20"/>
              </w:rPr>
              <w:t>33</w:t>
            </w:r>
          </w:p>
        </w:tc>
      </w:tr>
      <w:tr w:rsidR="00AD097A" w:rsidTr="00B72FD6">
        <w:trPr>
          <w:trHeight w:hRule="exact" w:val="43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10.</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0"/>
            </w:pPr>
            <w:r>
              <w:rPr>
                <w:sz w:val="20"/>
                <w:szCs w:val="20"/>
              </w:rPr>
              <w:t>FORMATOFBANKGUARANTEEFORSECURITYDEPOSIT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34</w:t>
            </w:r>
          </w:p>
        </w:tc>
      </w:tr>
    </w:tbl>
    <w:p w:rsidR="00AD097A" w:rsidRDefault="00AD097A" w:rsidP="00AD097A">
      <w:pPr>
        <w:widowControl w:val="0"/>
        <w:autoSpaceDE w:val="0"/>
        <w:autoSpaceDN w:val="0"/>
        <w:adjustRightInd w:val="0"/>
        <w:spacing w:before="4" w:line="100" w:lineRule="exact"/>
        <w:rPr>
          <w:sz w:val="10"/>
          <w:szCs w:val="1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195951" w:rsidP="00195951">
      <w:pPr>
        <w:widowControl w:val="0"/>
        <w:tabs>
          <w:tab w:val="left" w:pos="3495"/>
        </w:tabs>
        <w:autoSpaceDE w:val="0"/>
        <w:autoSpaceDN w:val="0"/>
        <w:adjustRightInd w:val="0"/>
        <w:spacing w:line="200" w:lineRule="exact"/>
        <w:rPr>
          <w:sz w:val="20"/>
          <w:szCs w:val="20"/>
        </w:rPr>
      </w:pPr>
      <w:r>
        <w:rPr>
          <w:sz w:val="20"/>
          <w:szCs w:val="20"/>
        </w:rPr>
        <w:tab/>
      </w: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Pr="00841419" w:rsidRDefault="00AD097A" w:rsidP="00AD097A">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W–1</w:t>
      </w:r>
      <w:r>
        <w:rPr>
          <w:sz w:val="20"/>
          <w:szCs w:val="20"/>
        </w:rPr>
        <w:tab/>
      </w:r>
      <w:r w:rsidRPr="00841419">
        <w:rPr>
          <w:rFonts w:ascii="AHHJAL+TimesNewRoman" w:hAnsi="AHHJAL+TimesNewRoman" w:cs="AHHJAL+TimesNewRoman"/>
          <w:sz w:val="20"/>
          <w:szCs w:val="20"/>
        </w:rPr>
        <w:t xml:space="preserve">K/W – 1 </w:t>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sidRPr="00841419">
        <w:rPr>
          <w:rFonts w:ascii="AHHJAL+TimesNewRoman" w:hAnsi="AHHJAL+TimesNewRoman" w:cs="AHHJAL+TimesNewRoman"/>
          <w:sz w:val="20"/>
          <w:szCs w:val="20"/>
        </w:rPr>
        <w:t xml:space="preserve">Works/Open tenders/Item rate/ Less than Rs.20 lakhs 8 </w:t>
      </w:r>
    </w:p>
    <w:p w:rsidR="00AD097A" w:rsidRDefault="00AD097A" w:rsidP="00AD097A">
      <w:pPr>
        <w:widowControl w:val="0"/>
        <w:tabs>
          <w:tab w:val="left" w:pos="4500"/>
        </w:tabs>
        <w:autoSpaceDE w:val="0"/>
        <w:autoSpaceDN w:val="0"/>
        <w:adjustRightInd w:val="0"/>
        <w:spacing w:before="34"/>
        <w:ind w:left="140"/>
        <w:jc w:val="center"/>
        <w:rPr>
          <w:sz w:val="20"/>
          <w:szCs w:val="20"/>
        </w:rPr>
      </w:pPr>
      <w:r>
        <w:rPr>
          <w:sz w:val="20"/>
          <w:szCs w:val="20"/>
        </w:rPr>
        <w:br w:type="page"/>
      </w:r>
      <w:r>
        <w:rPr>
          <w:sz w:val="20"/>
          <w:szCs w:val="20"/>
        </w:rPr>
        <w:lastRenderedPageBreak/>
        <w:t>3</w:t>
      </w:r>
    </w:p>
    <w:p w:rsidR="00AD097A" w:rsidRDefault="00AD097A" w:rsidP="00AD097A">
      <w:pPr>
        <w:widowControl w:val="0"/>
        <w:autoSpaceDE w:val="0"/>
        <w:autoSpaceDN w:val="0"/>
        <w:adjustRightInd w:val="0"/>
        <w:spacing w:before="15" w:line="280" w:lineRule="exact"/>
        <w:rPr>
          <w:sz w:val="28"/>
          <w:szCs w:val="28"/>
        </w:rPr>
      </w:pPr>
    </w:p>
    <w:p w:rsidR="00AD097A" w:rsidRPr="00EC4D3F" w:rsidRDefault="00AD097A" w:rsidP="00AD097A">
      <w:pPr>
        <w:pStyle w:val="Heading9"/>
        <w:jc w:val="center"/>
        <w:rPr>
          <w:color w:val="000000"/>
        </w:rPr>
      </w:pPr>
      <w:r w:rsidRPr="00EC4D3F">
        <w:rPr>
          <w:b/>
          <w:bCs/>
          <w:color w:val="000000"/>
          <w:u w:val="single"/>
        </w:rPr>
        <w:t xml:space="preserve">SECTION 1: INVITATION FOR TENDERS (IFT) </w:t>
      </w:r>
    </w:p>
    <w:p w:rsidR="007911DF" w:rsidRDefault="007911DF" w:rsidP="007911DF">
      <w:pPr>
        <w:jc w:val="both"/>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 xml:space="preserve">Date: IFT No.: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1. The .</w:t>
      </w:r>
      <w:r>
        <w:rPr>
          <w:b/>
          <w:bCs/>
          <w:sz w:val="20"/>
          <w:szCs w:val="20"/>
          <w:u w:val="single"/>
        </w:rPr>
        <w:t>Executive Engineer</w:t>
      </w:r>
      <w:r>
        <w:rPr>
          <w:rFonts w:ascii="AHHJAL+TimesNewRoman" w:hAnsi="AHHJAL+TimesNewRoman" w:cs="AHHJAL+TimesNewRoman"/>
          <w:color w:val="000000"/>
          <w:sz w:val="22"/>
          <w:szCs w:val="22"/>
        </w:rPr>
        <w:t>. invites tenders from eligible tenderers, registered in</w:t>
      </w:r>
      <w:r>
        <w:rPr>
          <w:rFonts w:ascii="AHHJAL+TimesNewRoman" w:hAnsi="AHHJAL+TimesNewRoman" w:cs="AHHJAL+TimesNewRoman"/>
          <w:b/>
          <w:bCs/>
          <w:color w:val="000000"/>
          <w:sz w:val="22"/>
          <w:szCs w:val="22"/>
          <w:u w:val="single"/>
        </w:rPr>
        <w:t xml:space="preserve"> PRE Department</w:t>
      </w:r>
      <w:r>
        <w:rPr>
          <w:rFonts w:ascii="AHHJAL+TimesNewRoman" w:hAnsi="AHHJAL+TimesNewRoman" w:cs="AHHJAL+TimesNewRoman"/>
          <w:color w:val="000000"/>
          <w:sz w:val="22"/>
          <w:szCs w:val="22"/>
        </w:rPr>
        <w:t>.</w:t>
      </w:r>
      <w:r>
        <w:rPr>
          <w:rFonts w:ascii="AHHJAL+TimesNewRoman" w:hAnsi="AHHJAL+TimesNewRoman" w:cs="AHHJAL+TimesNewRoman"/>
          <w:color w:val="000000"/>
          <w:position w:val="10"/>
          <w:sz w:val="22"/>
          <w:szCs w:val="22"/>
          <w:vertAlign w:val="superscript"/>
        </w:rPr>
        <w:t>2</w:t>
      </w:r>
      <w:r>
        <w:rPr>
          <w:rFonts w:ascii="AHHJAL+TimesNewRoman" w:hAnsi="AHHJAL+TimesNewRoman" w:cs="AHHJAL+TimesNewRoman"/>
          <w:color w:val="000000"/>
          <w:sz w:val="22"/>
          <w:szCs w:val="22"/>
        </w:rPr>
        <w:t xml:space="preserve">, for the construction of works detailed in the Table below. The tenderers may submit tenders for any or all of the works given in the Table.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2. Tender documents may be purchased from the office of..</w:t>
      </w:r>
      <w:r>
        <w:rPr>
          <w:rFonts w:ascii="AHHJAL+TimesNewRoman" w:hAnsi="AHHJAL+TimesNewRoman" w:cs="AHHJAL+TimesNewRoman"/>
          <w:b/>
          <w:bCs/>
          <w:color w:val="000000"/>
          <w:sz w:val="22"/>
          <w:szCs w:val="22"/>
          <w:u w:val="single"/>
        </w:rPr>
        <w:t xml:space="preserve"> PRE Division Davangere </w:t>
      </w:r>
      <w:r>
        <w:rPr>
          <w:rFonts w:ascii="AHHJAL+TimesNewRoman" w:hAnsi="AHHJAL+TimesNewRoman" w:cs="AHHJAL+TimesNewRoman"/>
          <w:color w:val="000000"/>
          <w:sz w:val="22"/>
          <w:szCs w:val="22"/>
        </w:rPr>
        <w:t xml:space="preserve">from </w:t>
      </w:r>
      <w:r>
        <w:rPr>
          <w:rFonts w:ascii="AHHJAL+TimesNewRoman" w:hAnsi="AHHJAL+TimesNewRoman" w:cs="AHHJAL+TimesNewRoman"/>
          <w:color w:val="FFFFFF" w:themeColor="background1"/>
          <w:sz w:val="22"/>
          <w:szCs w:val="22"/>
        </w:rPr>
        <w:t>21</w:t>
      </w:r>
      <w:r>
        <w:rPr>
          <w:rFonts w:ascii="AHHJAL+TimesNewRoman" w:hAnsi="AHHJAL+TimesNewRoman" w:cs="AHHJAL+TimesNewRoman"/>
          <w:b/>
          <w:bCs/>
          <w:color w:val="FFFFFF" w:themeColor="background1"/>
          <w:sz w:val="22"/>
          <w:szCs w:val="22"/>
          <w:u w:val="single"/>
        </w:rPr>
        <w:t>-07-2012</w:t>
      </w:r>
      <w:r>
        <w:rPr>
          <w:rFonts w:ascii="AHHJAL+TimesNewRoman" w:hAnsi="AHHJAL+TimesNewRoman" w:cs="AHHJAL+TimesNewRoman"/>
          <w:color w:val="000000"/>
          <w:sz w:val="22"/>
          <w:szCs w:val="22"/>
        </w:rPr>
        <w:t xml:space="preserve">..to.   </w:t>
      </w:r>
      <w:r>
        <w:rPr>
          <w:rFonts w:ascii="AHHJAL+TimesNewRoman" w:hAnsi="AHHJAL+TimesNewRoman" w:cs="AHHJAL+TimesNewRoman"/>
          <w:color w:val="FFFFFF" w:themeColor="background1"/>
          <w:sz w:val="22"/>
          <w:szCs w:val="22"/>
        </w:rPr>
        <w:t>21</w:t>
      </w:r>
      <w:r>
        <w:rPr>
          <w:rFonts w:ascii="AHHJAL+TimesNewRoman" w:hAnsi="AHHJAL+TimesNewRoman" w:cs="AHHJAL+TimesNewRoman"/>
          <w:b/>
          <w:bCs/>
          <w:color w:val="FFFFFF" w:themeColor="background1"/>
          <w:sz w:val="22"/>
          <w:szCs w:val="22"/>
          <w:u w:val="single"/>
        </w:rPr>
        <w:t>-08-2012</w:t>
      </w:r>
      <w:r>
        <w:rPr>
          <w:rFonts w:ascii="AHHJAL+TimesNewRoman" w:hAnsi="AHHJAL+TimesNewRoman" w:cs="AHHJAL+TimesNewRoman"/>
          <w:color w:val="000000"/>
          <w:sz w:val="22"/>
          <w:szCs w:val="22"/>
        </w:rPr>
        <w:t>, for a non-refundable fee (for two sets) as indicated in the Table below, in the form of cash or Demand Draft/Pay Order on any Nationalized/ Scheduled bank payable at.</w:t>
      </w:r>
      <w:r>
        <w:rPr>
          <w:rFonts w:ascii="AHHJAL+TimesNewRoman" w:hAnsi="AHHJAL+TimesNewRoman" w:cs="AHHJAL+TimesNewRoman"/>
          <w:b/>
          <w:bCs/>
          <w:color w:val="000000"/>
          <w:sz w:val="22"/>
          <w:szCs w:val="22"/>
          <w:u w:val="single"/>
        </w:rPr>
        <w:t>Online</w:t>
      </w:r>
      <w:r>
        <w:rPr>
          <w:rFonts w:ascii="AHHJAL+TimesNewRoman" w:hAnsi="AHHJAL+TimesNewRoman" w:cs="AHHJAL+TimesNewRoman"/>
          <w:color w:val="000000"/>
          <w:sz w:val="22"/>
          <w:szCs w:val="22"/>
        </w:rPr>
        <w:t xml:space="preserve"> in favour of..</w:t>
      </w:r>
      <w:r>
        <w:rPr>
          <w:rFonts w:ascii="AHHJAL+TimesNewRoman" w:hAnsi="AHHJAL+TimesNewRoman" w:cs="AHHJAL+TimesNewRoman"/>
          <w:b/>
          <w:bCs/>
          <w:color w:val="000000"/>
          <w:sz w:val="22"/>
          <w:szCs w:val="22"/>
          <w:u w:val="single"/>
        </w:rPr>
        <w:t xml:space="preserve">Executive Engineer PRE Division, Davangere  </w:t>
      </w:r>
      <w:r>
        <w:rPr>
          <w:rFonts w:ascii="AHHJAL+TimesNewRoman" w:hAnsi="AHHJAL+TimesNewRoman" w:cs="AHHJAL+TimesNewRoman"/>
          <w:color w:val="000000"/>
          <w:sz w:val="22"/>
          <w:szCs w:val="22"/>
        </w:rPr>
        <w:t xml:space="preserve">Interested tenders may obtain further information at the same address. Tender documents requested by mail will be dispatched by registered/speed post on payment of an extra amount of Rs........... The .......................... will not be held responsible for the postal delay if any, in the delivery of the documents or non-receipt of the same.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 xml:space="preserve">3. Tenders must be accompanied by earnest money deposit specified for the work in the Table below. Earnest money deposit will have to be in any one of the forms as specified in the Tender document and shall have to be valid for 45 days </w:t>
      </w:r>
      <w:r>
        <w:rPr>
          <w:b/>
          <w:bCs/>
          <w:color w:val="000000"/>
          <w:sz w:val="22"/>
          <w:szCs w:val="22"/>
        </w:rPr>
        <w:t xml:space="preserve">beyond </w:t>
      </w:r>
      <w:r>
        <w:rPr>
          <w:rFonts w:ascii="AHHJAL+TimesNewRoman" w:hAnsi="AHHJAL+TimesNewRoman" w:cs="AHHJAL+TimesNewRoman"/>
          <w:color w:val="000000"/>
          <w:sz w:val="22"/>
          <w:szCs w:val="22"/>
        </w:rPr>
        <w:t xml:space="preserve">the validity of the tender. </w:t>
      </w:r>
    </w:p>
    <w:p w:rsidR="007911DF" w:rsidRDefault="007911DF" w:rsidP="0043704C">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4. Tenders must be delivered to......</w:t>
      </w:r>
      <w:r>
        <w:rPr>
          <w:rFonts w:ascii="AHHJAL+TimesNewRoman" w:hAnsi="AHHJAL+TimesNewRoman" w:cs="AHHJAL+TimesNewRoman"/>
          <w:b/>
          <w:bCs/>
          <w:color w:val="000000"/>
          <w:sz w:val="22"/>
          <w:szCs w:val="22"/>
          <w:u w:val="single"/>
        </w:rPr>
        <w:t>Online</w:t>
      </w:r>
      <w:r>
        <w:rPr>
          <w:rFonts w:ascii="AHHJAL+TimesNewRoman" w:hAnsi="AHHJAL+TimesNewRoman" w:cs="AHHJAL+TimesNewRoman"/>
          <w:color w:val="000000"/>
          <w:sz w:val="22"/>
          <w:szCs w:val="22"/>
        </w:rPr>
        <w:t xml:space="preserve">.... </w:t>
      </w:r>
      <w:r w:rsidR="006C6E68">
        <w:rPr>
          <w:rFonts w:ascii="AHHJAL+TimesNewRoman" w:hAnsi="AHHJAL+TimesNewRoman" w:cs="AHHJAL+TimesNewRoman"/>
          <w:color w:val="000000"/>
          <w:sz w:val="22"/>
          <w:szCs w:val="22"/>
        </w:rPr>
        <w:t>on or before..</w:t>
      </w:r>
      <w:r w:rsidR="00510BE7">
        <w:rPr>
          <w:rFonts w:ascii="AHHJAL+TimesNewRoman" w:hAnsi="AHHJAL+TimesNewRoman" w:cs="AHHJAL+TimesNewRoman"/>
          <w:b/>
          <w:bCs/>
          <w:color w:val="000000"/>
          <w:sz w:val="22"/>
          <w:szCs w:val="22"/>
          <w:u w:val="single"/>
        </w:rPr>
        <w:t>17</w:t>
      </w:r>
      <w:r w:rsidR="006C6E68">
        <w:rPr>
          <w:rFonts w:ascii="AHHJAL+TimesNewRoman" w:hAnsi="AHHJAL+TimesNewRoman" w:cs="AHHJAL+TimesNewRoman"/>
          <w:b/>
          <w:bCs/>
          <w:color w:val="000000"/>
          <w:sz w:val="22"/>
          <w:szCs w:val="22"/>
          <w:u w:val="single"/>
        </w:rPr>
        <w:t>.00</w:t>
      </w:r>
      <w:r w:rsidR="00510BE7">
        <w:rPr>
          <w:rFonts w:ascii="AHHJAL+TimesNewRoman" w:hAnsi="AHHJAL+TimesNewRoman" w:cs="AHHJAL+TimesNewRoman"/>
          <w:color w:val="000000"/>
          <w:sz w:val="22"/>
          <w:szCs w:val="22"/>
        </w:rPr>
        <w:t xml:space="preserve"> .hours on 04/07</w:t>
      </w:r>
      <w:r w:rsidR="006C6E68">
        <w:rPr>
          <w:rFonts w:ascii="AHHJAL+TimesNewRoman" w:hAnsi="AHHJAL+TimesNewRoman" w:cs="AHHJAL+TimesNewRoman"/>
          <w:color w:val="000000"/>
          <w:sz w:val="22"/>
          <w:szCs w:val="22"/>
        </w:rPr>
        <w:t>/202</w:t>
      </w:r>
      <w:r w:rsidR="000E1D87">
        <w:rPr>
          <w:rFonts w:ascii="AHHJAL+TimesNewRoman" w:hAnsi="AHHJAL+TimesNewRoman" w:cs="AHHJAL+TimesNewRoman"/>
          <w:color w:val="000000"/>
          <w:sz w:val="22"/>
          <w:szCs w:val="22"/>
        </w:rPr>
        <w:t>6</w:t>
      </w:r>
      <w:r w:rsidR="00510BE7">
        <w:rPr>
          <w:rFonts w:ascii="AHHJAL+TimesNewRoman" w:hAnsi="AHHJAL+TimesNewRoman" w:cs="AHHJAL+TimesNewRoman"/>
          <w:color w:val="000000"/>
          <w:sz w:val="22"/>
          <w:szCs w:val="22"/>
        </w:rPr>
        <w:t xml:space="preserve"> (date) and will be opened on 06/07</w:t>
      </w:r>
      <w:r w:rsidR="006C6E68">
        <w:rPr>
          <w:rFonts w:ascii="AHHJAL+TimesNewRoman" w:hAnsi="AHHJAL+TimesNewRoman" w:cs="AHHJAL+TimesNewRoman"/>
          <w:color w:val="000000"/>
          <w:sz w:val="22"/>
          <w:szCs w:val="22"/>
        </w:rPr>
        <w:t>/202</w:t>
      </w:r>
      <w:r w:rsidR="000E1D87">
        <w:rPr>
          <w:rFonts w:ascii="AHHJAL+TimesNewRoman" w:hAnsi="AHHJAL+TimesNewRoman" w:cs="AHHJAL+TimesNewRoman"/>
          <w:color w:val="000000"/>
          <w:sz w:val="22"/>
          <w:szCs w:val="22"/>
        </w:rPr>
        <w:t>6</w:t>
      </w:r>
      <w:r w:rsidR="006C6E68">
        <w:rPr>
          <w:rFonts w:ascii="AHHJAL+TimesNewRoman" w:hAnsi="AHHJAL+TimesNewRoman" w:cs="AHHJAL+TimesNewRoman"/>
          <w:color w:val="000000"/>
          <w:sz w:val="22"/>
          <w:szCs w:val="22"/>
        </w:rPr>
        <w:t xml:space="preserve">  hours, </w:t>
      </w:r>
      <w:r w:rsidR="00986A12">
        <w:rPr>
          <w:rFonts w:ascii="AHHJAL+TimesNewRoman" w:hAnsi="AHHJAL+TimesNewRoman" w:cs="AHHJAL+TimesNewRoman"/>
          <w:b/>
          <w:color w:val="000000"/>
          <w:sz w:val="22"/>
          <w:szCs w:val="22"/>
        </w:rPr>
        <w:t>1</w:t>
      </w:r>
      <w:r w:rsidR="00510BE7">
        <w:rPr>
          <w:rFonts w:ascii="AHHJAL+TimesNewRoman" w:hAnsi="AHHJAL+TimesNewRoman" w:cs="AHHJAL+TimesNewRoman"/>
          <w:b/>
          <w:color w:val="000000"/>
          <w:sz w:val="22"/>
          <w:szCs w:val="22"/>
        </w:rPr>
        <w:t>1</w:t>
      </w:r>
      <w:r w:rsidR="00986A12">
        <w:rPr>
          <w:rFonts w:ascii="AHHJAL+TimesNewRoman" w:hAnsi="AHHJAL+TimesNewRoman" w:cs="AHHJAL+TimesNewRoman"/>
          <w:b/>
          <w:color w:val="000000"/>
          <w:sz w:val="22"/>
          <w:szCs w:val="22"/>
        </w:rPr>
        <w:t>.0</w:t>
      </w:r>
      <w:r w:rsidR="006C6E68">
        <w:rPr>
          <w:rFonts w:ascii="AHHJAL+TimesNewRoman" w:hAnsi="AHHJAL+TimesNewRoman" w:cs="AHHJAL+TimesNewRoman"/>
          <w:b/>
          <w:color w:val="000000"/>
          <w:sz w:val="22"/>
          <w:szCs w:val="22"/>
        </w:rPr>
        <w:t xml:space="preserve">0 </w:t>
      </w:r>
      <w:r w:rsidR="006C6E68">
        <w:rPr>
          <w:rFonts w:ascii="AHHJAL+TimesNewRoman" w:hAnsi="AHHJAL+TimesNewRoman" w:cs="AHHJAL+TimesNewRoman"/>
          <w:color w:val="000000"/>
          <w:sz w:val="22"/>
          <w:szCs w:val="22"/>
        </w:rPr>
        <w:t xml:space="preserve"> in the presence</w:t>
      </w:r>
      <w:r>
        <w:rPr>
          <w:rFonts w:ascii="AHHJAL+TimesNewRoman" w:hAnsi="AHHJAL+TimesNewRoman" w:cs="AHHJAL+TimesNewRoman"/>
          <w:color w:val="000000"/>
          <w:sz w:val="22"/>
          <w:szCs w:val="22"/>
        </w:rPr>
        <w:t xml:space="preserve"> of the tenderers who wish to attend. If the office happens to be closed on the date of receipt of the tenders as specified, the tenders will be received and opened on the next working day at the same time and venue.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5. Other details can be seen in the tender documents.</w:t>
      </w:r>
    </w:p>
    <w:p w:rsidR="00AD097A" w:rsidRDefault="00AD097A" w:rsidP="00AD097A">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8A27E5" w:rsidRDefault="008A27E5" w:rsidP="00EC4D3F">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8A27E5" w:rsidRPr="00EC4D3F" w:rsidRDefault="008A27E5" w:rsidP="00EC4D3F">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052BAD" w:rsidRPr="00EC4D3F" w:rsidRDefault="00F9695B" w:rsidP="004962EE">
      <w:pPr>
        <w:jc w:val="both"/>
      </w:pPr>
      <w:r w:rsidRPr="00903CB6">
        <w:rPr>
          <w:b/>
          <w:bCs/>
        </w:rPr>
        <w:t xml:space="preserve">MEMORANDUM SHOWING THE ITEM OF WORKS TO BE CARRIED OUT  FOR THE WORK OF </w:t>
      </w:r>
      <w:r>
        <w:rPr>
          <w:b/>
          <w:bCs/>
        </w:rPr>
        <w:t xml:space="preserve">: </w:t>
      </w:r>
      <w:r w:rsidR="009D4E3A" w:rsidRPr="009D4E3A">
        <w:rPr>
          <w:rFonts w:ascii="Verdana" w:hAnsi="Verdana"/>
          <w:b/>
          <w:bCs/>
          <w:color w:val="000000"/>
          <w:sz w:val="20"/>
          <w:szCs w:val="20"/>
          <w:shd w:val="clear" w:color="auto" w:fill="EFEFEF"/>
        </w:rPr>
        <w:t>Repair to Govt PU College at Mayakonda Village in Davanagere Taluk</w:t>
      </w:r>
    </w:p>
    <w:p w:rsidR="00A4318F" w:rsidRDefault="009D4E3A">
      <w:pPr>
        <w:widowControl w:val="0"/>
        <w:autoSpaceDE w:val="0"/>
        <w:autoSpaceDN w:val="0"/>
        <w:adjustRightInd w:val="0"/>
        <w:spacing w:line="226" w:lineRule="exact"/>
        <w:ind w:left="4487" w:right="4425"/>
        <w:jc w:val="center"/>
        <w:rPr>
          <w:sz w:val="20"/>
          <w:szCs w:val="20"/>
        </w:rPr>
      </w:pPr>
      <w:r>
        <w:rPr>
          <w:noProof/>
        </w:rPr>
        <w:pict>
          <v:shapetype id="_x0000_t202" coordsize="21600,21600" o:spt="202" path="m,l,21600r21600,l21600,xe">
            <v:stroke joinstyle="miter"/>
            <v:path gradientshapeok="t" o:connecttype="rect"/>
          </v:shapetype>
          <v:shape id="Text Box 3" o:spid="_x0000_s1028" type="#_x0000_t202" style="position:absolute;left:0;text-align:left;margin-left:86.15pt;margin-top:10.65pt;width:452.75pt;height:83.7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" o:allowincell="f" filled="f" stroked="f">
            <v:textbox inset="0,0,0,0">
              <w:txbxContent>
                <w:tbl>
                  <w:tblPr>
                    <w:tblW w:w="0" w:type="auto"/>
                    <w:tblLayout w:type="fixed"/>
                    <w:tblCellMar>
                      <w:left w:w="0" w:type="dxa"/>
                      <w:right w:w="0" w:type="dxa"/>
                    </w:tblCellMar>
                    <w:tblLook w:val="0000" w:firstRow="0" w:lastRow="0" w:firstColumn="0" w:lastColumn="0" w:noHBand="0" w:noVBand="0"/>
                  </w:tblPr>
                  <w:tblGrid>
                    <w:gridCol w:w="1436"/>
                    <w:gridCol w:w="2380"/>
                    <w:gridCol w:w="1931"/>
                    <w:gridCol w:w="1058"/>
                    <w:gridCol w:w="1134"/>
                    <w:gridCol w:w="1116"/>
                  </w:tblGrid>
                  <w:tr w:rsidR="00841419">
                    <w:trPr>
                      <w:trHeight w:hRule="exact" w:val="954"/>
                    </w:trPr>
                    <w:tc>
                      <w:tcPr>
                        <w:tcW w:w="1436" w:type="dxa"/>
                        <w:tcBorders>
                          <w:top w:val="nil"/>
                          <w:left w:val="nil"/>
                          <w:bottom w:val="single" w:sz="6" w:space="0" w:color="000000"/>
                          <w:right w:val="nil"/>
                        </w:tcBorders>
                      </w:tcPr>
                      <w:p w:rsidR="00841419" w:rsidRDefault="00841419">
                        <w:pPr>
                          <w:widowControl w:val="0"/>
                          <w:autoSpaceDE w:val="0"/>
                          <w:autoSpaceDN w:val="0"/>
                          <w:adjustRightInd w:val="0"/>
                          <w:spacing w:before="15"/>
                          <w:ind w:left="134" w:right="558"/>
                          <w:jc w:val="center"/>
                          <w:rPr>
                            <w:sz w:val="20"/>
                            <w:szCs w:val="20"/>
                          </w:rPr>
                        </w:pPr>
                        <w:r>
                          <w:rPr>
                            <w:sz w:val="20"/>
                            <w:szCs w:val="20"/>
                            <w:u w:val="single"/>
                          </w:rPr>
                          <w:t>Package</w:t>
                        </w:r>
                      </w:p>
                      <w:p w:rsidR="00841419" w:rsidRDefault="00841419">
                        <w:pPr>
                          <w:widowControl w:val="0"/>
                          <w:autoSpaceDE w:val="0"/>
                          <w:autoSpaceDN w:val="0"/>
                          <w:adjustRightInd w:val="0"/>
                          <w:ind w:left="323" w:right="747"/>
                          <w:jc w:val="center"/>
                        </w:pPr>
                        <w:r>
                          <w:rPr>
                            <w:spacing w:val="1"/>
                            <w:sz w:val="20"/>
                            <w:szCs w:val="20"/>
                            <w:u w:val="single"/>
                          </w:rPr>
                          <w:t>No.</w:t>
                        </w:r>
                      </w:p>
                    </w:tc>
                    <w:tc>
                      <w:tcPr>
                        <w:tcW w:w="2380" w:type="dxa"/>
                        <w:tcBorders>
                          <w:top w:val="nil"/>
                          <w:left w:val="nil"/>
                          <w:bottom w:val="single" w:sz="6" w:space="0" w:color="000000"/>
                          <w:right w:val="nil"/>
                        </w:tcBorders>
                      </w:tcPr>
                      <w:p w:rsidR="00841419" w:rsidRDefault="00841419">
                        <w:pPr>
                          <w:widowControl w:val="0"/>
                          <w:autoSpaceDE w:val="0"/>
                          <w:autoSpaceDN w:val="0"/>
                          <w:adjustRightInd w:val="0"/>
                          <w:spacing w:before="15"/>
                          <w:ind w:left="596"/>
                        </w:pPr>
                        <w:r>
                          <w:rPr>
                            <w:sz w:val="20"/>
                            <w:szCs w:val="20"/>
                            <w:u w:val="single"/>
                          </w:rPr>
                          <w:t>Na</w:t>
                        </w:r>
                        <w:r>
                          <w:rPr>
                            <w:spacing w:val="-2"/>
                            <w:sz w:val="20"/>
                            <w:szCs w:val="20"/>
                            <w:u w:val="single"/>
                          </w:rPr>
                          <w:t>m</w:t>
                        </w:r>
                        <w:r>
                          <w:rPr>
                            <w:sz w:val="20"/>
                            <w:szCs w:val="20"/>
                            <w:u w:val="single"/>
                          </w:rPr>
                          <w:t>e of work</w:t>
                        </w:r>
                      </w:p>
                    </w:tc>
                    <w:tc>
                      <w:tcPr>
                        <w:tcW w:w="1931" w:type="dxa"/>
                        <w:tcBorders>
                          <w:top w:val="nil"/>
                          <w:left w:val="nil"/>
                          <w:bottom w:val="single" w:sz="6" w:space="0" w:color="000000"/>
                          <w:right w:val="nil"/>
                        </w:tcBorders>
                      </w:tcPr>
                      <w:p w:rsidR="00841419" w:rsidRDefault="00841419">
                        <w:pPr>
                          <w:widowControl w:val="0"/>
                          <w:autoSpaceDE w:val="0"/>
                          <w:autoSpaceDN w:val="0"/>
                          <w:adjustRightInd w:val="0"/>
                          <w:spacing w:before="15"/>
                          <w:ind w:left="619" w:right="220"/>
                          <w:jc w:val="center"/>
                          <w:rPr>
                            <w:sz w:val="20"/>
                            <w:szCs w:val="20"/>
                          </w:rPr>
                        </w:pPr>
                        <w:r>
                          <w:rPr>
                            <w:spacing w:val="1"/>
                            <w:sz w:val="20"/>
                            <w:szCs w:val="20"/>
                            <w:u w:val="single"/>
                          </w:rPr>
                          <w:t>Approx</w:t>
                        </w:r>
                        <w:r>
                          <w:rPr>
                            <w:sz w:val="20"/>
                            <w:szCs w:val="20"/>
                            <w:u w:val="single"/>
                          </w:rPr>
                          <w:t>i</w:t>
                        </w:r>
                        <w:r>
                          <w:rPr>
                            <w:spacing w:val="-2"/>
                            <w:sz w:val="20"/>
                            <w:szCs w:val="20"/>
                            <w:u w:val="single"/>
                          </w:rPr>
                          <w:t>m</w:t>
                        </w:r>
                        <w:r>
                          <w:rPr>
                            <w:sz w:val="20"/>
                            <w:szCs w:val="20"/>
                            <w:u w:val="single"/>
                          </w:rPr>
                          <w:t>ateval</w:t>
                        </w:r>
                        <w:r>
                          <w:rPr>
                            <w:spacing w:val="1"/>
                            <w:sz w:val="20"/>
                            <w:szCs w:val="20"/>
                            <w:u w:val="single"/>
                          </w:rPr>
                          <w:t>u</w:t>
                        </w:r>
                        <w:r>
                          <w:rPr>
                            <w:sz w:val="20"/>
                            <w:szCs w:val="20"/>
                            <w:u w:val="single"/>
                          </w:rPr>
                          <w:t>e</w:t>
                        </w:r>
                      </w:p>
                      <w:p w:rsidR="00841419" w:rsidRDefault="00841419">
                        <w:pPr>
                          <w:widowControl w:val="0"/>
                          <w:autoSpaceDE w:val="0"/>
                          <w:autoSpaceDN w:val="0"/>
                          <w:adjustRightInd w:val="0"/>
                          <w:spacing w:line="229" w:lineRule="exact"/>
                          <w:ind w:left="590" w:right="192"/>
                          <w:jc w:val="center"/>
                        </w:pPr>
                        <w:r>
                          <w:rPr>
                            <w:sz w:val="20"/>
                            <w:szCs w:val="20"/>
                            <w:u w:val="single"/>
                          </w:rPr>
                          <w:t>of work (Rs.)</w:t>
                        </w:r>
                      </w:p>
                    </w:tc>
                    <w:tc>
                      <w:tcPr>
                        <w:tcW w:w="1058" w:type="dxa"/>
                        <w:tcBorders>
                          <w:top w:val="nil"/>
                          <w:left w:val="nil"/>
                          <w:bottom w:val="single" w:sz="6" w:space="0" w:color="000000"/>
                          <w:right w:val="nil"/>
                        </w:tcBorders>
                      </w:tcPr>
                      <w:p w:rsidR="00841419" w:rsidRDefault="00841419">
                        <w:pPr>
                          <w:widowControl w:val="0"/>
                          <w:autoSpaceDE w:val="0"/>
                          <w:autoSpaceDN w:val="0"/>
                          <w:adjustRightInd w:val="0"/>
                          <w:spacing w:before="15"/>
                          <w:ind w:left="210" w:right="189"/>
                          <w:jc w:val="center"/>
                        </w:pPr>
                        <w:r>
                          <w:rPr>
                            <w:sz w:val="20"/>
                            <w:szCs w:val="20"/>
                            <w:u w:val="single"/>
                          </w:rPr>
                          <w:t>Earnest</w:t>
                        </w:r>
                        <w:r>
                          <w:rPr>
                            <w:spacing w:val="-1"/>
                            <w:sz w:val="20"/>
                            <w:szCs w:val="20"/>
                            <w:u w:val="single"/>
                          </w:rPr>
                          <w:t>M</w:t>
                        </w:r>
                        <w:r>
                          <w:rPr>
                            <w:sz w:val="20"/>
                            <w:szCs w:val="20"/>
                            <w:u w:val="single"/>
                          </w:rPr>
                          <w:t>oneyDeposit</w:t>
                        </w:r>
                        <w:r>
                          <w:rPr>
                            <w:sz w:val="20"/>
                            <w:szCs w:val="20"/>
                          </w:rPr>
                          <w:t xml:space="preserve"> (Rs.)</w:t>
                        </w:r>
                      </w:p>
                    </w:tc>
                    <w:tc>
                      <w:tcPr>
                        <w:tcW w:w="1134" w:type="dxa"/>
                        <w:tcBorders>
                          <w:top w:val="nil"/>
                          <w:left w:val="nil"/>
                          <w:bottom w:val="single" w:sz="6" w:space="0" w:color="000000"/>
                          <w:right w:val="nil"/>
                        </w:tcBorders>
                      </w:tcPr>
                      <w:p w:rsidR="00841419" w:rsidRDefault="00841419">
                        <w:pPr>
                          <w:widowControl w:val="0"/>
                          <w:autoSpaceDE w:val="0"/>
                          <w:autoSpaceDN w:val="0"/>
                          <w:adjustRightInd w:val="0"/>
                          <w:spacing w:before="15" w:line="239" w:lineRule="auto"/>
                          <w:ind w:left="189" w:right="120" w:hanging="1"/>
                          <w:jc w:val="center"/>
                        </w:pPr>
                        <w:r>
                          <w:rPr>
                            <w:sz w:val="20"/>
                            <w:szCs w:val="20"/>
                            <w:u w:val="single"/>
                          </w:rPr>
                          <w:t>C</w:t>
                        </w:r>
                        <w:r>
                          <w:rPr>
                            <w:spacing w:val="1"/>
                            <w:sz w:val="20"/>
                            <w:szCs w:val="20"/>
                            <w:u w:val="single"/>
                          </w:rPr>
                          <w:t>o</w:t>
                        </w:r>
                        <w:r>
                          <w:rPr>
                            <w:sz w:val="20"/>
                            <w:szCs w:val="20"/>
                            <w:u w:val="single"/>
                          </w:rPr>
                          <w:t xml:space="preserve">st </w:t>
                        </w:r>
                        <w:r>
                          <w:rPr>
                            <w:spacing w:val="1"/>
                            <w:sz w:val="20"/>
                            <w:szCs w:val="20"/>
                            <w:u w:val="single"/>
                          </w:rPr>
                          <w:t>o</w:t>
                        </w:r>
                        <w:r>
                          <w:rPr>
                            <w:sz w:val="20"/>
                            <w:szCs w:val="20"/>
                            <w:u w:val="single"/>
                          </w:rPr>
                          <w:t>fdocu</w:t>
                        </w:r>
                        <w:r>
                          <w:rPr>
                            <w:spacing w:val="-2"/>
                            <w:sz w:val="20"/>
                            <w:szCs w:val="20"/>
                            <w:u w:val="single"/>
                          </w:rPr>
                          <w:t>m</w:t>
                        </w:r>
                        <w:r>
                          <w:rPr>
                            <w:sz w:val="20"/>
                            <w:szCs w:val="20"/>
                            <w:u w:val="single"/>
                          </w:rPr>
                          <w:t>ent(Rs.)</w:t>
                        </w:r>
                      </w:p>
                    </w:tc>
                    <w:tc>
                      <w:tcPr>
                        <w:tcW w:w="1116" w:type="dxa"/>
                        <w:tcBorders>
                          <w:top w:val="nil"/>
                          <w:left w:val="nil"/>
                          <w:bottom w:val="single" w:sz="6" w:space="0" w:color="000000"/>
                          <w:right w:val="nil"/>
                        </w:tcBorders>
                      </w:tcPr>
                      <w:p w:rsidR="00841419" w:rsidRDefault="00841419">
                        <w:pPr>
                          <w:widowControl w:val="0"/>
                          <w:autoSpaceDE w:val="0"/>
                          <w:autoSpaceDN w:val="0"/>
                          <w:adjustRightInd w:val="0"/>
                          <w:spacing w:before="15"/>
                          <w:ind w:left="137" w:right="45" w:firstLine="79"/>
                        </w:pPr>
                        <w:r>
                          <w:rPr>
                            <w:sz w:val="20"/>
                            <w:szCs w:val="20"/>
                            <w:u w:val="single"/>
                          </w:rPr>
                          <w:t>Period ofc</w:t>
                        </w:r>
                        <w:r>
                          <w:rPr>
                            <w:spacing w:val="1"/>
                            <w:sz w:val="20"/>
                            <w:szCs w:val="20"/>
                            <w:u w:val="single"/>
                          </w:rPr>
                          <w:t>o</w:t>
                        </w:r>
                        <w:r>
                          <w:rPr>
                            <w:spacing w:val="-2"/>
                            <w:sz w:val="20"/>
                            <w:szCs w:val="20"/>
                            <w:u w:val="single"/>
                          </w:rPr>
                          <w:t>m</w:t>
                        </w:r>
                        <w:r>
                          <w:rPr>
                            <w:spacing w:val="1"/>
                            <w:sz w:val="20"/>
                            <w:szCs w:val="20"/>
                            <w:u w:val="single"/>
                          </w:rPr>
                          <w:t>p</w:t>
                        </w:r>
                        <w:r>
                          <w:rPr>
                            <w:sz w:val="20"/>
                            <w:szCs w:val="20"/>
                            <w:u w:val="single"/>
                          </w:rPr>
                          <w:t>leti</w:t>
                        </w:r>
                        <w:r>
                          <w:rPr>
                            <w:spacing w:val="1"/>
                            <w:sz w:val="20"/>
                            <w:szCs w:val="20"/>
                            <w:u w:val="single"/>
                          </w:rPr>
                          <w:t>o</w:t>
                        </w:r>
                        <w:r>
                          <w:rPr>
                            <w:sz w:val="20"/>
                            <w:szCs w:val="20"/>
                            <w:u w:val="single"/>
                          </w:rPr>
                          <w:t>n</w:t>
                        </w:r>
                      </w:p>
                    </w:tc>
                  </w:tr>
                  <w:tr w:rsidR="00841419">
                    <w:trPr>
                      <w:trHeight w:hRule="exact" w:val="704"/>
                    </w:trPr>
                    <w:tc>
                      <w:tcPr>
                        <w:tcW w:w="1436"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456"/>
                        </w:pPr>
                        <w:r>
                          <w:rPr>
                            <w:sz w:val="20"/>
                            <w:szCs w:val="20"/>
                          </w:rPr>
                          <w:t>1</w:t>
                        </w:r>
                      </w:p>
                    </w:tc>
                    <w:tc>
                      <w:tcPr>
                        <w:tcW w:w="2380"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1090" w:right="1120"/>
                          <w:jc w:val="center"/>
                        </w:pPr>
                        <w:r>
                          <w:rPr>
                            <w:sz w:val="20"/>
                            <w:szCs w:val="20"/>
                          </w:rPr>
                          <w:t>2</w:t>
                        </w:r>
                      </w:p>
                    </w:tc>
                    <w:tc>
                      <w:tcPr>
                        <w:tcW w:w="1931"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1080" w:right="681"/>
                          <w:jc w:val="center"/>
                        </w:pPr>
                        <w:r>
                          <w:rPr>
                            <w:sz w:val="20"/>
                            <w:szCs w:val="20"/>
                          </w:rPr>
                          <w:t>3</w:t>
                        </w:r>
                      </w:p>
                    </w:tc>
                    <w:tc>
                      <w:tcPr>
                        <w:tcW w:w="1058"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454" w:right="434"/>
                          <w:jc w:val="center"/>
                        </w:pPr>
                        <w:r>
                          <w:rPr>
                            <w:sz w:val="20"/>
                            <w:szCs w:val="20"/>
                          </w:rPr>
                          <w:t>4</w:t>
                        </w:r>
                      </w:p>
                    </w:tc>
                    <w:tc>
                      <w:tcPr>
                        <w:tcW w:w="1134"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516" w:right="448"/>
                          <w:jc w:val="center"/>
                        </w:pPr>
                        <w:r>
                          <w:rPr>
                            <w:sz w:val="20"/>
                            <w:szCs w:val="20"/>
                          </w:rPr>
                          <w:t>5</w:t>
                        </w:r>
                      </w:p>
                    </w:tc>
                    <w:tc>
                      <w:tcPr>
                        <w:tcW w:w="1116"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505" w:right="441"/>
                          <w:jc w:val="center"/>
                        </w:pPr>
                        <w:r>
                          <w:rPr>
                            <w:sz w:val="20"/>
                            <w:szCs w:val="20"/>
                          </w:rPr>
                          <w:t>6</w:t>
                        </w:r>
                      </w:p>
                    </w:tc>
                  </w:tr>
                </w:tbl>
                <w:p w:rsidR="00841419" w:rsidRDefault="00841419">
                  <w:pPr>
                    <w:widowControl w:val="0"/>
                    <w:autoSpaceDE w:val="0"/>
                    <w:autoSpaceDN w:val="0"/>
                    <w:adjustRightInd w:val="0"/>
                  </w:pPr>
                </w:p>
              </w:txbxContent>
            </v:textbox>
            <w10:wrap anchorx="page"/>
          </v:shape>
        </w:pict>
      </w:r>
      <w:r w:rsidR="00A4318F">
        <w:rPr>
          <w:b/>
          <w:bCs/>
          <w:position w:val="-1"/>
          <w:sz w:val="20"/>
          <w:szCs w:val="20"/>
          <w:u w:val="thick"/>
        </w:rPr>
        <w:t>TABLE</w:t>
      </w:r>
    </w:p>
    <w:p w:rsidR="00A4318F" w:rsidRDefault="00A4318F">
      <w:pPr>
        <w:widowControl w:val="0"/>
        <w:autoSpaceDE w:val="0"/>
        <w:autoSpaceDN w:val="0"/>
        <w:adjustRightInd w:val="0"/>
        <w:spacing w:before="7" w:line="100" w:lineRule="exact"/>
        <w:rPr>
          <w:sz w:val="10"/>
          <w:szCs w:val="1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C7380E" w:rsidRDefault="00C7380E">
      <w:pPr>
        <w:widowControl w:val="0"/>
        <w:autoSpaceDE w:val="0"/>
        <w:autoSpaceDN w:val="0"/>
        <w:adjustRightInd w:val="0"/>
        <w:spacing w:line="200" w:lineRule="exact"/>
        <w:rPr>
          <w:sz w:val="20"/>
          <w:szCs w:val="20"/>
        </w:rPr>
      </w:pPr>
    </w:p>
    <w:p w:rsidR="003E612A" w:rsidRDefault="003E612A" w:rsidP="00542BD2">
      <w:pPr>
        <w:pStyle w:val="z-TopofForm"/>
        <w:jc w:val="both"/>
        <w:rPr>
          <w:vanish w:val="0"/>
          <w:sz w:val="28"/>
          <w:szCs w:val="28"/>
        </w:rPr>
      </w:pPr>
    </w:p>
    <w:p w:rsidR="00705676" w:rsidRDefault="00705676" w:rsidP="00EB1AF4">
      <w:pPr>
        <w:widowControl w:val="0"/>
        <w:autoSpaceDE w:val="0"/>
        <w:autoSpaceDN w:val="0"/>
        <w:adjustRightInd w:val="0"/>
        <w:spacing w:line="200" w:lineRule="exact"/>
        <w:ind w:left="3600" w:firstLine="720"/>
        <w:rPr>
          <w:sz w:val="20"/>
          <w:szCs w:val="20"/>
        </w:rPr>
      </w:pPr>
    </w:p>
    <w:p w:rsidR="00A4318F" w:rsidRDefault="00C7177F" w:rsidP="003A3C3D">
      <w:pPr>
        <w:rPr>
          <w:b/>
          <w:bCs/>
          <w:sz w:val="20"/>
          <w:szCs w:val="20"/>
        </w:rPr>
      </w:pPr>
      <w:r>
        <w:rPr>
          <w:b/>
          <w:bCs/>
          <w:sz w:val="20"/>
          <w:szCs w:val="20"/>
        </w:rPr>
        <w:tab/>
      </w:r>
      <w:r w:rsidR="009D4E3A">
        <w:rPr>
          <w:b/>
          <w:bCs/>
          <w:sz w:val="20"/>
          <w:szCs w:val="20"/>
        </w:rPr>
        <w:tab/>
      </w:r>
      <w:r w:rsidR="009D4E3A">
        <w:rPr>
          <w:b/>
          <w:bCs/>
          <w:sz w:val="20"/>
          <w:szCs w:val="20"/>
        </w:rPr>
        <w:tab/>
      </w:r>
      <w:r w:rsidR="009D4E3A">
        <w:rPr>
          <w:b/>
          <w:bCs/>
          <w:sz w:val="20"/>
          <w:szCs w:val="20"/>
        </w:rPr>
        <w:tab/>
      </w:r>
      <w:r w:rsidR="009D4E3A">
        <w:rPr>
          <w:b/>
          <w:bCs/>
          <w:sz w:val="20"/>
          <w:szCs w:val="20"/>
        </w:rPr>
        <w:tab/>
      </w:r>
      <w:r w:rsidR="009D4E3A">
        <w:rPr>
          <w:b/>
          <w:bCs/>
          <w:sz w:val="20"/>
          <w:szCs w:val="20"/>
        </w:rPr>
        <w:tab/>
      </w:r>
      <w:r w:rsidR="009D4E3A">
        <w:rPr>
          <w:b/>
          <w:bCs/>
          <w:sz w:val="20"/>
          <w:szCs w:val="20"/>
        </w:rPr>
        <w:tab/>
        <w:t>15.89</w:t>
      </w:r>
      <w:r w:rsidR="00D24A72">
        <w:rPr>
          <w:b/>
          <w:bCs/>
          <w:sz w:val="20"/>
          <w:szCs w:val="20"/>
        </w:rPr>
        <w:t xml:space="preserve">    </w:t>
      </w:r>
      <w:r w:rsidR="009D4E3A">
        <w:rPr>
          <w:b/>
          <w:bCs/>
          <w:sz w:val="20"/>
          <w:szCs w:val="20"/>
        </w:rPr>
        <w:t xml:space="preserve">        19863</w:t>
      </w:r>
      <w:r w:rsidR="004F5237">
        <w:rPr>
          <w:b/>
          <w:bCs/>
          <w:sz w:val="20"/>
          <w:szCs w:val="20"/>
        </w:rPr>
        <w:t>.00</w:t>
      </w:r>
      <w:r w:rsidR="009B31B6">
        <w:rPr>
          <w:b/>
          <w:bCs/>
          <w:sz w:val="20"/>
          <w:szCs w:val="20"/>
        </w:rPr>
        <w:t xml:space="preserve">       </w:t>
      </w:r>
      <w:r>
        <w:rPr>
          <w:b/>
          <w:bCs/>
          <w:sz w:val="20"/>
          <w:szCs w:val="20"/>
        </w:rPr>
        <w:t xml:space="preserve">As per Eproc   </w:t>
      </w:r>
      <w:r w:rsidR="00BB6DDD">
        <w:rPr>
          <w:b/>
          <w:bCs/>
          <w:sz w:val="20"/>
          <w:szCs w:val="20"/>
        </w:rPr>
        <w:t>0</w:t>
      </w:r>
      <w:r w:rsidR="002E14F8">
        <w:rPr>
          <w:b/>
          <w:bCs/>
          <w:sz w:val="20"/>
          <w:szCs w:val="20"/>
        </w:rPr>
        <w:t>3</w:t>
      </w:r>
      <w:r w:rsidR="00670AF2">
        <w:rPr>
          <w:b/>
          <w:bCs/>
          <w:sz w:val="20"/>
          <w:szCs w:val="20"/>
        </w:rPr>
        <w:t xml:space="preserve"> Months</w:t>
      </w:r>
    </w:p>
    <w:p w:rsidR="0065440C" w:rsidRDefault="0065440C">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9D4E3A">
      <w:pPr>
        <w:widowControl w:val="0"/>
        <w:autoSpaceDE w:val="0"/>
        <w:autoSpaceDN w:val="0"/>
        <w:adjustRightInd w:val="0"/>
        <w:spacing w:before="34"/>
        <w:ind w:right="120"/>
        <w:jc w:val="right"/>
        <w:rPr>
          <w:sz w:val="20"/>
          <w:szCs w:val="20"/>
        </w:rPr>
      </w:pPr>
      <w:r>
        <w:rPr>
          <w:noProof/>
        </w:rPr>
        <w:pict>
          <v:polyline id="Freeform 4" o:spid="_x0000_s1027" style="position:absolute;left:0;text-align:lef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1.5pt,483.1pt,-21.5pt" coordsize="7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" o:allowincell="f" filled="f" strokeweight=".14492mm">
            <v:path arrowok="t" o:connecttype="custom" o:connectlocs="0,0;4992370,0" o:connectangles="0,0"/>
            <w10:wrap anchorx="page"/>
          </v:polyline>
        </w:pict>
      </w:r>
      <w:r w:rsidR="00A4318F">
        <w:rPr>
          <w:sz w:val="20"/>
          <w:szCs w:val="20"/>
        </w:rPr>
        <w:t>Sealofoffice</w:t>
      </w:r>
    </w:p>
    <w:p w:rsidR="00A4318F" w:rsidRDefault="00A4318F">
      <w:pPr>
        <w:widowControl w:val="0"/>
        <w:autoSpaceDE w:val="0"/>
        <w:autoSpaceDN w:val="0"/>
        <w:adjustRightInd w:val="0"/>
        <w:spacing w:before="1" w:line="130" w:lineRule="exact"/>
        <w:rPr>
          <w:sz w:val="13"/>
          <w:szCs w:val="13"/>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C7380E" w:rsidRPr="00841419" w:rsidRDefault="00A4318F" w:rsidP="00C7380E">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w:t>
      </w:r>
      <w:r w:rsidR="00C7380E">
        <w:rPr>
          <w:sz w:val="20"/>
          <w:szCs w:val="20"/>
        </w:rPr>
        <w:t>1</w:t>
      </w:r>
      <w:r>
        <w:rPr>
          <w:sz w:val="20"/>
          <w:szCs w:val="20"/>
        </w:rPr>
        <w:tab/>
      </w:r>
      <w:r w:rsidR="00C7380E" w:rsidRPr="00841419">
        <w:rPr>
          <w:rFonts w:ascii="AHHJAL+TimesNewRoman" w:hAnsi="AHHJAL+TimesNewRoman" w:cs="AHHJAL+TimesNewRoman"/>
          <w:sz w:val="20"/>
          <w:szCs w:val="20"/>
        </w:rPr>
        <w:t xml:space="preserve">K/W – 1 </w:t>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7380E" w:rsidRPr="00841419">
        <w:rPr>
          <w:rFonts w:ascii="AHHJAL+TimesNewRoman" w:hAnsi="AHHJAL+TimesNewRoman" w:cs="AHHJAL+TimesNewRoman"/>
          <w:sz w:val="20"/>
          <w:szCs w:val="20"/>
        </w:rPr>
        <w:t xml:space="preserve">Works/Open tenders/Item rate/ Less than Rs.20 lakhs 8 </w:t>
      </w:r>
    </w:p>
    <w:p w:rsidR="00A4318F" w:rsidRDefault="00A4318F">
      <w:pPr>
        <w:widowControl w:val="0"/>
        <w:tabs>
          <w:tab w:val="left" w:pos="4680"/>
        </w:tabs>
        <w:autoSpaceDE w:val="0"/>
        <w:autoSpaceDN w:val="0"/>
        <w:adjustRightInd w:val="0"/>
        <w:ind w:left="180"/>
        <w:rPr>
          <w:sz w:val="20"/>
          <w:szCs w:val="20"/>
        </w:rPr>
      </w:pPr>
    </w:p>
    <w:p w:rsidR="00A4318F" w:rsidRDefault="00A4318F">
      <w:pPr>
        <w:widowControl w:val="0"/>
        <w:tabs>
          <w:tab w:val="left" w:pos="4680"/>
        </w:tabs>
        <w:autoSpaceDE w:val="0"/>
        <w:autoSpaceDN w:val="0"/>
        <w:adjustRightInd w:val="0"/>
        <w:ind w:left="180"/>
        <w:rPr>
          <w:sz w:val="20"/>
          <w:szCs w:val="20"/>
        </w:rPr>
        <w:sectPr w:rsidR="00A4318F">
          <w:pgSz w:w="12240" w:h="15840"/>
          <w:pgMar w:top="360" w:right="960" w:bottom="280" w:left="1620" w:header="720" w:footer="720" w:gutter="0"/>
          <w:cols w:space="720" w:equalWidth="0">
            <w:col w:w="9660"/>
          </w:cols>
          <w:noEndnote/>
        </w:sectPr>
      </w:pPr>
    </w:p>
    <w:p w:rsidR="00A4318F" w:rsidRDefault="00A4318F">
      <w:pPr>
        <w:widowControl w:val="0"/>
        <w:autoSpaceDE w:val="0"/>
        <w:autoSpaceDN w:val="0"/>
        <w:adjustRightInd w:val="0"/>
        <w:spacing w:before="84"/>
        <w:ind w:left="4535" w:right="4455"/>
        <w:jc w:val="center"/>
        <w:rPr>
          <w:sz w:val="20"/>
          <w:szCs w:val="20"/>
        </w:rPr>
      </w:pPr>
      <w:r>
        <w:rPr>
          <w:sz w:val="20"/>
          <w:szCs w:val="20"/>
        </w:rPr>
        <w:lastRenderedPageBreak/>
        <w:t>4</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26" w:lineRule="exact"/>
        <w:ind w:left="2138" w:right="2058"/>
        <w:jc w:val="center"/>
        <w:rPr>
          <w:sz w:val="20"/>
          <w:szCs w:val="20"/>
        </w:rPr>
      </w:pPr>
      <w:r>
        <w:rPr>
          <w:b/>
          <w:bCs/>
          <w:position w:val="-1"/>
          <w:sz w:val="20"/>
          <w:szCs w:val="20"/>
          <w:u w:val="thick"/>
        </w:rPr>
        <w:t>SECTION 2: INSTRUCTIONS TO TENDERERS (ITT)</w:t>
      </w:r>
    </w:p>
    <w:p w:rsidR="00A4318F" w:rsidRDefault="00A4318F">
      <w:pPr>
        <w:widowControl w:val="0"/>
        <w:autoSpaceDE w:val="0"/>
        <w:autoSpaceDN w:val="0"/>
        <w:adjustRightInd w:val="0"/>
        <w:spacing w:before="9" w:line="190" w:lineRule="exact"/>
        <w:rPr>
          <w:sz w:val="19"/>
          <w:szCs w:val="19"/>
        </w:rPr>
      </w:pPr>
    </w:p>
    <w:p w:rsidR="00A4318F" w:rsidRDefault="00A4318F">
      <w:pPr>
        <w:widowControl w:val="0"/>
        <w:autoSpaceDE w:val="0"/>
        <w:autoSpaceDN w:val="0"/>
        <w:adjustRightInd w:val="0"/>
        <w:spacing w:before="34" w:line="226" w:lineRule="exact"/>
        <w:ind w:left="3877" w:right="3797"/>
        <w:jc w:val="center"/>
        <w:rPr>
          <w:sz w:val="20"/>
          <w:szCs w:val="20"/>
        </w:rPr>
      </w:pPr>
      <w:r>
        <w:rPr>
          <w:b/>
          <w:bCs/>
          <w:position w:val="-1"/>
          <w:sz w:val="20"/>
          <w:szCs w:val="20"/>
          <w:u w:val="thick"/>
        </w:rPr>
        <w:t>T</w:t>
      </w:r>
      <w:r>
        <w:rPr>
          <w:b/>
          <w:bCs/>
          <w:spacing w:val="1"/>
          <w:position w:val="-1"/>
          <w:sz w:val="20"/>
          <w:szCs w:val="20"/>
          <w:u w:val="thick"/>
        </w:rPr>
        <w:t>a</w:t>
      </w:r>
      <w:r>
        <w:rPr>
          <w:b/>
          <w:bCs/>
          <w:position w:val="-1"/>
          <w:sz w:val="20"/>
          <w:szCs w:val="20"/>
          <w:u w:val="thick"/>
        </w:rPr>
        <w:t>bleof Clauses</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10" w:line="220" w:lineRule="exact"/>
        <w:rPr>
          <w:sz w:val="22"/>
          <w:szCs w:val="22"/>
        </w:rPr>
      </w:pPr>
    </w:p>
    <w:p w:rsidR="00A4318F" w:rsidRDefault="00A4318F">
      <w:pPr>
        <w:widowControl w:val="0"/>
        <w:tabs>
          <w:tab w:val="left" w:pos="640"/>
          <w:tab w:val="left" w:pos="7460"/>
        </w:tabs>
        <w:autoSpaceDE w:val="0"/>
        <w:autoSpaceDN w:val="0"/>
        <w:adjustRightInd w:val="0"/>
        <w:spacing w:before="34" w:line="226" w:lineRule="exact"/>
        <w:ind w:left="120"/>
        <w:rPr>
          <w:sz w:val="20"/>
          <w:szCs w:val="20"/>
        </w:rPr>
      </w:pPr>
      <w:r>
        <w:rPr>
          <w:b/>
          <w:bCs/>
          <w:position w:val="-1"/>
          <w:sz w:val="20"/>
          <w:szCs w:val="20"/>
        </w:rPr>
        <w:t>A.</w:t>
      </w:r>
      <w:r>
        <w:rPr>
          <w:b/>
          <w:bCs/>
          <w:position w:val="-1"/>
          <w:sz w:val="20"/>
          <w:szCs w:val="20"/>
        </w:rPr>
        <w:tab/>
        <w:t>General</w:t>
      </w:r>
      <w:r>
        <w:rPr>
          <w:b/>
          <w:bCs/>
          <w:position w:val="-1"/>
          <w:sz w:val="20"/>
          <w:szCs w:val="20"/>
        </w:rPr>
        <w:tab/>
        <w:t>PageNo.</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396"/>
        <w:gridCol w:w="4777"/>
        <w:gridCol w:w="2368"/>
      </w:tblGrid>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w:t>
            </w:r>
          </w:p>
        </w:tc>
        <w:tc>
          <w:tcPr>
            <w:tcW w:w="4777" w:type="dxa"/>
            <w:tcBorders>
              <w:top w:val="nil"/>
              <w:left w:val="nil"/>
              <w:bottom w:val="nil"/>
              <w:right w:val="nil"/>
            </w:tcBorders>
          </w:tcPr>
          <w:p w:rsidR="00A4318F" w:rsidRDefault="00A4318F">
            <w:pPr>
              <w:widowControl w:val="0"/>
              <w:autoSpaceDE w:val="0"/>
              <w:autoSpaceDN w:val="0"/>
              <w:adjustRightInd w:val="0"/>
              <w:spacing w:before="74"/>
              <w:ind w:left="205"/>
            </w:pPr>
            <w:r>
              <w:rPr>
                <w:sz w:val="20"/>
                <w:szCs w:val="20"/>
              </w:rPr>
              <w:t>ScopeofTender</w:t>
            </w:r>
          </w:p>
        </w:tc>
        <w:tc>
          <w:tcPr>
            <w:tcW w:w="2368"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5</w:t>
            </w:r>
          </w:p>
        </w:tc>
      </w:tr>
      <w:tr w:rsidR="00A4318F">
        <w:trPr>
          <w:trHeight w:hRule="exact" w:val="230"/>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pacing w:val="1"/>
                <w:sz w:val="20"/>
                <w:szCs w:val="20"/>
              </w:rPr>
              <w:t>2</w:t>
            </w:r>
            <w:r>
              <w:rPr>
                <w:sz w:val="20"/>
                <w:szCs w:val="20"/>
              </w:rPr>
              <w:t>.</w:t>
            </w:r>
          </w:p>
        </w:tc>
        <w:tc>
          <w:tcPr>
            <w:tcW w:w="47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Eli</w:t>
            </w:r>
            <w:r>
              <w:rPr>
                <w:spacing w:val="1"/>
                <w:sz w:val="20"/>
                <w:szCs w:val="20"/>
              </w:rPr>
              <w:t>g</w:t>
            </w:r>
            <w:r>
              <w:rPr>
                <w:sz w:val="20"/>
                <w:szCs w:val="20"/>
              </w:rPr>
              <w:t>i</w:t>
            </w:r>
            <w:r>
              <w:rPr>
                <w:spacing w:val="1"/>
                <w:sz w:val="20"/>
                <w:szCs w:val="20"/>
              </w:rPr>
              <w:t>b</w:t>
            </w:r>
            <w:r>
              <w:rPr>
                <w:sz w:val="20"/>
                <w:szCs w:val="20"/>
              </w:rPr>
              <w:t>le Te</w:t>
            </w:r>
            <w:r>
              <w:rPr>
                <w:spacing w:val="1"/>
                <w:sz w:val="20"/>
                <w:szCs w:val="20"/>
              </w:rPr>
              <w:t>nd</w:t>
            </w:r>
            <w:r>
              <w:rPr>
                <w:sz w:val="20"/>
                <w:szCs w:val="20"/>
              </w:rPr>
              <w:t>erers</w:t>
            </w:r>
          </w:p>
        </w:tc>
        <w:tc>
          <w:tcPr>
            <w:tcW w:w="2368"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5</w:t>
            </w:r>
          </w:p>
        </w:tc>
      </w:tr>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3.</w:t>
            </w:r>
          </w:p>
        </w:tc>
        <w:tc>
          <w:tcPr>
            <w:tcW w:w="47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Qualificationoft</w:t>
            </w:r>
            <w:r>
              <w:rPr>
                <w:spacing w:val="1"/>
                <w:sz w:val="20"/>
                <w:szCs w:val="20"/>
              </w:rPr>
              <w:t>h</w:t>
            </w:r>
            <w:r>
              <w:rPr>
                <w:sz w:val="20"/>
                <w:szCs w:val="20"/>
              </w:rPr>
              <w:t>eTenderer</w:t>
            </w:r>
          </w:p>
        </w:tc>
        <w:tc>
          <w:tcPr>
            <w:tcW w:w="2368"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5</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B.</w:t>
      </w:r>
      <w:r>
        <w:rPr>
          <w:b/>
          <w:bCs/>
          <w:position w:val="-1"/>
          <w:sz w:val="20"/>
          <w:szCs w:val="20"/>
        </w:rPr>
        <w:tab/>
        <w:t>Tender Documents</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396"/>
        <w:gridCol w:w="4977"/>
        <w:gridCol w:w="2168"/>
      </w:tblGrid>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4.</w:t>
            </w:r>
          </w:p>
        </w:tc>
        <w:tc>
          <w:tcPr>
            <w:tcW w:w="4977" w:type="dxa"/>
            <w:tcBorders>
              <w:top w:val="nil"/>
              <w:left w:val="nil"/>
              <w:bottom w:val="nil"/>
              <w:right w:val="nil"/>
            </w:tcBorders>
          </w:tcPr>
          <w:p w:rsidR="00A4318F" w:rsidRDefault="00A4318F">
            <w:pPr>
              <w:widowControl w:val="0"/>
              <w:autoSpaceDE w:val="0"/>
              <w:autoSpaceDN w:val="0"/>
              <w:adjustRightInd w:val="0"/>
              <w:spacing w:before="74"/>
              <w:ind w:left="205"/>
            </w:pPr>
            <w:r>
              <w:rPr>
                <w:sz w:val="20"/>
                <w:szCs w:val="20"/>
              </w:rPr>
              <w:t>Content ofTenderdocu</w:t>
            </w:r>
            <w:r>
              <w:rPr>
                <w:spacing w:val="-2"/>
                <w:sz w:val="20"/>
                <w:szCs w:val="20"/>
              </w:rPr>
              <w:t>m</w:t>
            </w:r>
            <w:r>
              <w:rPr>
                <w:sz w:val="20"/>
                <w:szCs w:val="20"/>
              </w:rPr>
              <w:t>ents</w:t>
            </w:r>
          </w:p>
        </w:tc>
        <w:tc>
          <w:tcPr>
            <w:tcW w:w="2168"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6</w:t>
            </w:r>
          </w:p>
        </w:tc>
      </w:tr>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5.</w:t>
            </w:r>
          </w:p>
        </w:tc>
        <w:tc>
          <w:tcPr>
            <w:tcW w:w="49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A</w:t>
            </w:r>
            <w:r>
              <w:rPr>
                <w:spacing w:val="-2"/>
                <w:sz w:val="20"/>
                <w:szCs w:val="20"/>
              </w:rPr>
              <w:t>m</w:t>
            </w:r>
            <w:r>
              <w:rPr>
                <w:sz w:val="20"/>
                <w:szCs w:val="20"/>
              </w:rPr>
              <w:t>end</w:t>
            </w:r>
            <w:r>
              <w:rPr>
                <w:spacing w:val="-2"/>
                <w:sz w:val="20"/>
                <w:szCs w:val="20"/>
              </w:rPr>
              <w:t>m</w:t>
            </w:r>
            <w:r>
              <w:rPr>
                <w:sz w:val="20"/>
                <w:szCs w:val="20"/>
              </w:rPr>
              <w:t>ent ofTenderdocu</w:t>
            </w:r>
            <w:r>
              <w:rPr>
                <w:spacing w:val="-2"/>
                <w:sz w:val="20"/>
                <w:szCs w:val="20"/>
              </w:rPr>
              <w:t>m</w:t>
            </w:r>
            <w:r>
              <w:rPr>
                <w:sz w:val="20"/>
                <w:szCs w:val="20"/>
              </w:rPr>
              <w:t>ents</w:t>
            </w:r>
          </w:p>
        </w:tc>
        <w:tc>
          <w:tcPr>
            <w:tcW w:w="2168"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6</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40"/>
        </w:tabs>
        <w:autoSpaceDE w:val="0"/>
        <w:autoSpaceDN w:val="0"/>
        <w:adjustRightInd w:val="0"/>
        <w:spacing w:before="34" w:line="226" w:lineRule="exact"/>
        <w:ind w:left="120"/>
        <w:rPr>
          <w:sz w:val="20"/>
          <w:szCs w:val="20"/>
        </w:rPr>
      </w:pPr>
      <w:r>
        <w:rPr>
          <w:b/>
          <w:bCs/>
          <w:position w:val="-1"/>
          <w:sz w:val="20"/>
          <w:szCs w:val="20"/>
        </w:rPr>
        <w:t>C.</w:t>
      </w:r>
      <w:r>
        <w:rPr>
          <w:b/>
          <w:bCs/>
          <w:position w:val="-1"/>
          <w:sz w:val="20"/>
          <w:szCs w:val="20"/>
        </w:rPr>
        <w:tab/>
        <w:t>Preparati</w:t>
      </w:r>
      <w:r>
        <w:rPr>
          <w:b/>
          <w:bCs/>
          <w:spacing w:val="1"/>
          <w:position w:val="-1"/>
          <w:sz w:val="20"/>
          <w:szCs w:val="20"/>
        </w:rPr>
        <w:t>o</w:t>
      </w:r>
      <w:r>
        <w:rPr>
          <w:b/>
          <w:bCs/>
          <w:position w:val="-1"/>
          <w:sz w:val="20"/>
          <w:szCs w:val="20"/>
        </w:rPr>
        <w:t>nofTenders</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46"/>
        <w:gridCol w:w="4943"/>
        <w:gridCol w:w="2152"/>
      </w:tblGrid>
      <w:tr w:rsidR="00A4318F">
        <w:trPr>
          <w:trHeight w:hRule="exact" w:val="315"/>
        </w:trPr>
        <w:tc>
          <w:tcPr>
            <w:tcW w:w="44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6.</w:t>
            </w:r>
          </w:p>
        </w:tc>
        <w:tc>
          <w:tcPr>
            <w:tcW w:w="4943" w:type="dxa"/>
            <w:tcBorders>
              <w:top w:val="nil"/>
              <w:left w:val="nil"/>
              <w:bottom w:val="nil"/>
              <w:right w:val="nil"/>
            </w:tcBorders>
          </w:tcPr>
          <w:p w:rsidR="00A4318F" w:rsidRDefault="00A4318F">
            <w:pPr>
              <w:widowControl w:val="0"/>
              <w:autoSpaceDE w:val="0"/>
              <w:autoSpaceDN w:val="0"/>
              <w:adjustRightInd w:val="0"/>
              <w:spacing w:before="74"/>
              <w:ind w:left="154"/>
            </w:pPr>
            <w:r>
              <w:rPr>
                <w:sz w:val="20"/>
                <w:szCs w:val="20"/>
              </w:rPr>
              <w:t>Docu</w:t>
            </w:r>
            <w:r>
              <w:rPr>
                <w:spacing w:val="-2"/>
                <w:sz w:val="20"/>
                <w:szCs w:val="20"/>
              </w:rPr>
              <w:t>m</w:t>
            </w:r>
            <w:r>
              <w:rPr>
                <w:sz w:val="20"/>
                <w:szCs w:val="20"/>
              </w:rPr>
              <w:t>entsco</w:t>
            </w:r>
            <w:r>
              <w:rPr>
                <w:spacing w:val="-2"/>
                <w:sz w:val="20"/>
                <w:szCs w:val="20"/>
              </w:rPr>
              <w:t>m</w:t>
            </w:r>
            <w:r>
              <w:rPr>
                <w:spacing w:val="1"/>
                <w:sz w:val="20"/>
                <w:szCs w:val="20"/>
              </w:rPr>
              <w:t>p</w:t>
            </w:r>
            <w:r>
              <w:rPr>
                <w:sz w:val="20"/>
                <w:szCs w:val="20"/>
              </w:rPr>
              <w:t>risingt</w:t>
            </w:r>
            <w:r>
              <w:rPr>
                <w:spacing w:val="1"/>
                <w:sz w:val="20"/>
                <w:szCs w:val="20"/>
              </w:rPr>
              <w:t>h</w:t>
            </w:r>
            <w:r>
              <w:rPr>
                <w:sz w:val="20"/>
                <w:szCs w:val="20"/>
              </w:rPr>
              <w:t>eTender</w:t>
            </w:r>
          </w:p>
        </w:tc>
        <w:tc>
          <w:tcPr>
            <w:tcW w:w="2152"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7.</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Tenderprices</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8.</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Tendervali</w:t>
            </w:r>
            <w:r>
              <w:rPr>
                <w:spacing w:val="1"/>
                <w:sz w:val="20"/>
                <w:szCs w:val="20"/>
              </w:rPr>
              <w:t>d</w:t>
            </w:r>
            <w:r>
              <w:rPr>
                <w:sz w:val="20"/>
                <w:szCs w:val="20"/>
              </w:rPr>
              <w:t>ity</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9.</w:t>
            </w:r>
          </w:p>
        </w:tc>
        <w:tc>
          <w:tcPr>
            <w:tcW w:w="4943" w:type="dxa"/>
            <w:tcBorders>
              <w:top w:val="nil"/>
              <w:left w:val="nil"/>
              <w:bottom w:val="nil"/>
              <w:right w:val="nil"/>
            </w:tcBorders>
          </w:tcPr>
          <w:p w:rsidR="00A4318F" w:rsidRDefault="00A4318F">
            <w:pPr>
              <w:widowControl w:val="0"/>
              <w:autoSpaceDE w:val="0"/>
              <w:autoSpaceDN w:val="0"/>
              <w:adjustRightInd w:val="0"/>
              <w:spacing w:line="219" w:lineRule="exact"/>
              <w:ind w:left="154"/>
            </w:pPr>
            <w:r>
              <w:rPr>
                <w:sz w:val="20"/>
                <w:szCs w:val="20"/>
              </w:rPr>
              <w:t xml:space="preserve">Earnest </w:t>
            </w:r>
            <w:r>
              <w:rPr>
                <w:spacing w:val="-2"/>
                <w:sz w:val="20"/>
                <w:szCs w:val="20"/>
              </w:rPr>
              <w:t>m</w:t>
            </w:r>
            <w:r>
              <w:rPr>
                <w:sz w:val="20"/>
                <w:szCs w:val="20"/>
              </w:rPr>
              <w:t>oney deposit</w:t>
            </w:r>
          </w:p>
        </w:tc>
        <w:tc>
          <w:tcPr>
            <w:tcW w:w="2152"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7</w:t>
            </w:r>
          </w:p>
        </w:tc>
      </w:tr>
      <w:tr w:rsidR="00A4318F">
        <w:trPr>
          <w:trHeight w:hRule="exact" w:val="315"/>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10.</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For</w:t>
            </w:r>
            <w:r>
              <w:rPr>
                <w:spacing w:val="-2"/>
                <w:sz w:val="20"/>
                <w:szCs w:val="20"/>
              </w:rPr>
              <w:t>m</w:t>
            </w:r>
            <w:r>
              <w:rPr>
                <w:sz w:val="20"/>
                <w:szCs w:val="20"/>
              </w:rPr>
              <w:t>at andsigningofTender</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8</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40"/>
        </w:tabs>
        <w:autoSpaceDE w:val="0"/>
        <w:autoSpaceDN w:val="0"/>
        <w:adjustRightInd w:val="0"/>
        <w:spacing w:before="34" w:line="226" w:lineRule="exact"/>
        <w:ind w:left="120"/>
        <w:rPr>
          <w:sz w:val="20"/>
          <w:szCs w:val="20"/>
        </w:rPr>
      </w:pPr>
      <w:r>
        <w:rPr>
          <w:b/>
          <w:bCs/>
          <w:position w:val="-1"/>
          <w:sz w:val="20"/>
          <w:szCs w:val="20"/>
        </w:rPr>
        <w:t>D.</w:t>
      </w:r>
      <w:r>
        <w:rPr>
          <w:b/>
          <w:bCs/>
          <w:position w:val="-1"/>
          <w:sz w:val="20"/>
          <w:szCs w:val="20"/>
        </w:rPr>
        <w:tab/>
        <w:t>Submission of Tenders</w:t>
      </w:r>
    </w:p>
    <w:p w:rsidR="00A4318F" w:rsidRDefault="00A4318F">
      <w:pPr>
        <w:widowControl w:val="0"/>
        <w:autoSpaceDE w:val="0"/>
        <w:autoSpaceDN w:val="0"/>
        <w:adjustRightInd w:val="0"/>
        <w:spacing w:before="8"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10"/>
        <w:gridCol w:w="5235"/>
        <w:gridCol w:w="1917"/>
      </w:tblGrid>
      <w:tr w:rsidR="00A4318F">
        <w:trPr>
          <w:trHeight w:hRule="exact" w:val="315"/>
        </w:trPr>
        <w:tc>
          <w:tcPr>
            <w:tcW w:w="410"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11</w:t>
            </w:r>
          </w:p>
        </w:tc>
        <w:tc>
          <w:tcPr>
            <w:tcW w:w="5235" w:type="dxa"/>
            <w:tcBorders>
              <w:top w:val="nil"/>
              <w:left w:val="nil"/>
              <w:bottom w:val="nil"/>
              <w:right w:val="nil"/>
            </w:tcBorders>
          </w:tcPr>
          <w:p w:rsidR="00A4318F" w:rsidRDefault="00A4318F">
            <w:pPr>
              <w:widowControl w:val="0"/>
              <w:autoSpaceDE w:val="0"/>
              <w:autoSpaceDN w:val="0"/>
              <w:adjustRightInd w:val="0"/>
              <w:spacing w:before="74"/>
              <w:ind w:left="169"/>
            </w:pPr>
            <w:r>
              <w:rPr>
                <w:sz w:val="20"/>
                <w:szCs w:val="20"/>
              </w:rPr>
              <w:t>Sealing</w:t>
            </w:r>
            <w:r>
              <w:rPr>
                <w:spacing w:val="-1"/>
                <w:sz w:val="20"/>
                <w:szCs w:val="20"/>
              </w:rPr>
              <w:t>an</w:t>
            </w:r>
            <w:r>
              <w:rPr>
                <w:sz w:val="20"/>
                <w:szCs w:val="20"/>
              </w:rPr>
              <w:t>d</w:t>
            </w:r>
            <w:r>
              <w:rPr>
                <w:spacing w:val="-2"/>
                <w:sz w:val="20"/>
                <w:szCs w:val="20"/>
              </w:rPr>
              <w:t>m</w:t>
            </w:r>
            <w:r>
              <w:rPr>
                <w:sz w:val="20"/>
                <w:szCs w:val="20"/>
              </w:rPr>
              <w:t>ark</w:t>
            </w:r>
            <w:r>
              <w:rPr>
                <w:spacing w:val="-2"/>
                <w:sz w:val="20"/>
                <w:szCs w:val="20"/>
              </w:rPr>
              <w:t>i</w:t>
            </w:r>
            <w:r>
              <w:rPr>
                <w:spacing w:val="1"/>
                <w:sz w:val="20"/>
                <w:szCs w:val="20"/>
              </w:rPr>
              <w:t>n</w:t>
            </w:r>
            <w:r>
              <w:rPr>
                <w:sz w:val="20"/>
                <w:szCs w:val="20"/>
              </w:rPr>
              <w:t xml:space="preserve">g </w:t>
            </w:r>
            <w:r>
              <w:rPr>
                <w:spacing w:val="-1"/>
                <w:sz w:val="20"/>
                <w:szCs w:val="20"/>
              </w:rPr>
              <w:t>o</w:t>
            </w:r>
            <w:r>
              <w:rPr>
                <w:sz w:val="20"/>
                <w:szCs w:val="20"/>
              </w:rPr>
              <w:t>fT</w:t>
            </w:r>
            <w:r>
              <w:rPr>
                <w:spacing w:val="-1"/>
                <w:sz w:val="20"/>
                <w:szCs w:val="20"/>
              </w:rPr>
              <w:t>end</w:t>
            </w:r>
            <w:r>
              <w:rPr>
                <w:sz w:val="20"/>
                <w:szCs w:val="20"/>
              </w:rPr>
              <w:t>ers</w:t>
            </w:r>
          </w:p>
        </w:tc>
        <w:tc>
          <w:tcPr>
            <w:tcW w:w="1917" w:type="dxa"/>
            <w:tcBorders>
              <w:top w:val="nil"/>
              <w:left w:val="nil"/>
              <w:bottom w:val="nil"/>
              <w:right w:val="nil"/>
            </w:tcBorders>
          </w:tcPr>
          <w:p w:rsidR="00A4318F" w:rsidRDefault="00A4318F">
            <w:pPr>
              <w:widowControl w:val="0"/>
              <w:autoSpaceDE w:val="0"/>
              <w:autoSpaceDN w:val="0"/>
              <w:adjustRightInd w:val="0"/>
              <w:spacing w:before="74"/>
              <w:ind w:right="41"/>
              <w:jc w:val="right"/>
            </w:pPr>
            <w:r>
              <w:rPr>
                <w:sz w:val="20"/>
                <w:szCs w:val="20"/>
              </w:rPr>
              <w:t>8</w:t>
            </w:r>
          </w:p>
        </w:tc>
      </w:tr>
      <w:tr w:rsidR="00A4318F">
        <w:trPr>
          <w:trHeight w:hRule="exact" w:val="230"/>
        </w:trPr>
        <w:tc>
          <w:tcPr>
            <w:tcW w:w="410"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12</w:t>
            </w:r>
          </w:p>
        </w:tc>
        <w:tc>
          <w:tcPr>
            <w:tcW w:w="5235" w:type="dxa"/>
            <w:tcBorders>
              <w:top w:val="nil"/>
              <w:left w:val="nil"/>
              <w:bottom w:val="nil"/>
              <w:right w:val="nil"/>
            </w:tcBorders>
          </w:tcPr>
          <w:p w:rsidR="00A4318F" w:rsidRDefault="00A4318F">
            <w:pPr>
              <w:widowControl w:val="0"/>
              <w:autoSpaceDE w:val="0"/>
              <w:autoSpaceDN w:val="0"/>
              <w:adjustRightInd w:val="0"/>
              <w:spacing w:line="219" w:lineRule="exact"/>
              <w:ind w:left="169"/>
            </w:pPr>
            <w:r>
              <w:rPr>
                <w:sz w:val="20"/>
                <w:szCs w:val="20"/>
              </w:rPr>
              <w:t>Deadli</w:t>
            </w:r>
            <w:r>
              <w:rPr>
                <w:spacing w:val="1"/>
                <w:sz w:val="20"/>
                <w:szCs w:val="20"/>
              </w:rPr>
              <w:t>n</w:t>
            </w:r>
            <w:r>
              <w:rPr>
                <w:sz w:val="20"/>
                <w:szCs w:val="20"/>
              </w:rPr>
              <w:t>e</w:t>
            </w:r>
            <w:r>
              <w:rPr>
                <w:spacing w:val="-1"/>
                <w:sz w:val="20"/>
                <w:szCs w:val="20"/>
              </w:rPr>
              <w:t xml:space="preserve"> f</w:t>
            </w:r>
            <w:r>
              <w:rPr>
                <w:spacing w:val="1"/>
                <w:sz w:val="20"/>
                <w:szCs w:val="20"/>
              </w:rPr>
              <w:t>o</w:t>
            </w:r>
            <w:r>
              <w:rPr>
                <w:sz w:val="20"/>
                <w:szCs w:val="20"/>
              </w:rPr>
              <w:t xml:space="preserve">r </w:t>
            </w:r>
            <w:r>
              <w:rPr>
                <w:spacing w:val="-1"/>
                <w:sz w:val="20"/>
                <w:szCs w:val="20"/>
              </w:rPr>
              <w:t>s</w:t>
            </w:r>
            <w:r>
              <w:rPr>
                <w:sz w:val="20"/>
                <w:szCs w:val="20"/>
              </w:rPr>
              <w:t>ub</w:t>
            </w:r>
            <w:r>
              <w:rPr>
                <w:spacing w:val="-2"/>
                <w:sz w:val="20"/>
                <w:szCs w:val="20"/>
              </w:rPr>
              <w:t>m</w:t>
            </w:r>
            <w:r>
              <w:rPr>
                <w:sz w:val="20"/>
                <w:szCs w:val="20"/>
              </w:rPr>
              <w:t>iss</w:t>
            </w:r>
            <w:r>
              <w:rPr>
                <w:spacing w:val="-1"/>
                <w:sz w:val="20"/>
                <w:szCs w:val="20"/>
              </w:rPr>
              <w:t>i</w:t>
            </w:r>
            <w:r>
              <w:rPr>
                <w:sz w:val="20"/>
                <w:szCs w:val="20"/>
              </w:rPr>
              <w:t xml:space="preserve">on of </w:t>
            </w:r>
            <w:r>
              <w:rPr>
                <w:spacing w:val="-1"/>
                <w:sz w:val="20"/>
                <w:szCs w:val="20"/>
              </w:rPr>
              <w:t>T</w:t>
            </w:r>
            <w:r>
              <w:rPr>
                <w:sz w:val="20"/>
                <w:szCs w:val="20"/>
              </w:rPr>
              <w:t>end</w:t>
            </w:r>
            <w:r>
              <w:rPr>
                <w:spacing w:val="-1"/>
                <w:sz w:val="20"/>
                <w:szCs w:val="20"/>
              </w:rPr>
              <w:t>e</w:t>
            </w:r>
            <w:r>
              <w:rPr>
                <w:sz w:val="20"/>
                <w:szCs w:val="20"/>
              </w:rPr>
              <w:t>rs</w:t>
            </w:r>
          </w:p>
        </w:tc>
        <w:tc>
          <w:tcPr>
            <w:tcW w:w="1917" w:type="dxa"/>
            <w:tcBorders>
              <w:top w:val="nil"/>
              <w:left w:val="nil"/>
              <w:bottom w:val="nil"/>
              <w:right w:val="nil"/>
            </w:tcBorders>
          </w:tcPr>
          <w:p w:rsidR="00A4318F" w:rsidRDefault="00A4318F">
            <w:pPr>
              <w:widowControl w:val="0"/>
              <w:autoSpaceDE w:val="0"/>
              <w:autoSpaceDN w:val="0"/>
              <w:adjustRightInd w:val="0"/>
              <w:spacing w:line="219" w:lineRule="exact"/>
              <w:ind w:right="41"/>
              <w:jc w:val="right"/>
            </w:pPr>
            <w:r>
              <w:rPr>
                <w:sz w:val="20"/>
                <w:szCs w:val="20"/>
              </w:rPr>
              <w:t>9</w:t>
            </w:r>
          </w:p>
        </w:tc>
      </w:tr>
      <w:tr w:rsidR="00A4318F">
        <w:trPr>
          <w:trHeight w:hRule="exact" w:val="230"/>
        </w:trPr>
        <w:tc>
          <w:tcPr>
            <w:tcW w:w="410"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13</w:t>
            </w:r>
          </w:p>
        </w:tc>
        <w:tc>
          <w:tcPr>
            <w:tcW w:w="5235" w:type="dxa"/>
            <w:tcBorders>
              <w:top w:val="nil"/>
              <w:left w:val="nil"/>
              <w:bottom w:val="nil"/>
              <w:right w:val="nil"/>
            </w:tcBorders>
          </w:tcPr>
          <w:p w:rsidR="00A4318F" w:rsidRDefault="00A4318F">
            <w:pPr>
              <w:widowControl w:val="0"/>
              <w:autoSpaceDE w:val="0"/>
              <w:autoSpaceDN w:val="0"/>
              <w:adjustRightInd w:val="0"/>
              <w:spacing w:line="220" w:lineRule="exact"/>
              <w:ind w:left="170"/>
            </w:pPr>
            <w:r>
              <w:rPr>
                <w:sz w:val="20"/>
                <w:szCs w:val="20"/>
              </w:rPr>
              <w:t>Late Tenders</w:t>
            </w:r>
          </w:p>
        </w:tc>
        <w:tc>
          <w:tcPr>
            <w:tcW w:w="1917"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9</w:t>
            </w:r>
          </w:p>
        </w:tc>
      </w:tr>
      <w:tr w:rsidR="00A4318F">
        <w:trPr>
          <w:trHeight w:hRule="exact" w:val="315"/>
        </w:trPr>
        <w:tc>
          <w:tcPr>
            <w:tcW w:w="410"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14</w:t>
            </w:r>
          </w:p>
        </w:tc>
        <w:tc>
          <w:tcPr>
            <w:tcW w:w="5235" w:type="dxa"/>
            <w:tcBorders>
              <w:top w:val="nil"/>
              <w:left w:val="nil"/>
              <w:bottom w:val="nil"/>
              <w:right w:val="nil"/>
            </w:tcBorders>
          </w:tcPr>
          <w:p w:rsidR="00A4318F" w:rsidRDefault="00A4318F">
            <w:pPr>
              <w:widowControl w:val="0"/>
              <w:autoSpaceDE w:val="0"/>
              <w:autoSpaceDN w:val="0"/>
              <w:adjustRightInd w:val="0"/>
              <w:spacing w:line="220" w:lineRule="exact"/>
              <w:ind w:left="169"/>
            </w:pPr>
            <w:r>
              <w:rPr>
                <w:spacing w:val="-1"/>
                <w:sz w:val="20"/>
                <w:szCs w:val="20"/>
              </w:rPr>
              <w:t>M</w:t>
            </w:r>
            <w:r>
              <w:rPr>
                <w:sz w:val="20"/>
                <w:szCs w:val="20"/>
              </w:rPr>
              <w:t>odificati</w:t>
            </w:r>
            <w:r>
              <w:rPr>
                <w:spacing w:val="-1"/>
                <w:sz w:val="20"/>
                <w:szCs w:val="20"/>
              </w:rPr>
              <w:t>o</w:t>
            </w:r>
            <w:r>
              <w:rPr>
                <w:sz w:val="20"/>
                <w:szCs w:val="20"/>
              </w:rPr>
              <w:t>n</w:t>
            </w:r>
            <w:r>
              <w:rPr>
                <w:spacing w:val="-1"/>
                <w:sz w:val="20"/>
                <w:szCs w:val="20"/>
              </w:rPr>
              <w:t>a</w:t>
            </w:r>
            <w:r>
              <w:rPr>
                <w:spacing w:val="1"/>
                <w:sz w:val="20"/>
                <w:szCs w:val="20"/>
              </w:rPr>
              <w:t>n</w:t>
            </w:r>
            <w:r>
              <w:rPr>
                <w:sz w:val="20"/>
                <w:szCs w:val="20"/>
              </w:rPr>
              <w:t>d</w:t>
            </w:r>
            <w:r>
              <w:rPr>
                <w:spacing w:val="2"/>
                <w:sz w:val="20"/>
                <w:szCs w:val="20"/>
              </w:rPr>
              <w:t>W</w:t>
            </w:r>
            <w:r>
              <w:rPr>
                <w:sz w:val="20"/>
                <w:szCs w:val="20"/>
              </w:rPr>
              <w:t>it</w:t>
            </w:r>
            <w:r>
              <w:rPr>
                <w:spacing w:val="-1"/>
                <w:sz w:val="20"/>
                <w:szCs w:val="20"/>
              </w:rPr>
              <w:t>hd</w:t>
            </w:r>
            <w:r>
              <w:rPr>
                <w:sz w:val="20"/>
                <w:szCs w:val="20"/>
              </w:rPr>
              <w:t>rawal</w:t>
            </w:r>
            <w:r>
              <w:rPr>
                <w:spacing w:val="-1"/>
                <w:sz w:val="20"/>
                <w:szCs w:val="20"/>
              </w:rPr>
              <w:t xml:space="preserve"> o</w:t>
            </w:r>
            <w:r>
              <w:rPr>
                <w:sz w:val="20"/>
                <w:szCs w:val="20"/>
              </w:rPr>
              <w:t>fT</w:t>
            </w:r>
            <w:r>
              <w:rPr>
                <w:spacing w:val="-1"/>
                <w:sz w:val="20"/>
                <w:szCs w:val="20"/>
              </w:rPr>
              <w:t>e</w:t>
            </w:r>
            <w:r>
              <w:rPr>
                <w:sz w:val="20"/>
                <w:szCs w:val="20"/>
              </w:rPr>
              <w:t>nd</w:t>
            </w:r>
            <w:r>
              <w:rPr>
                <w:spacing w:val="-1"/>
                <w:sz w:val="20"/>
                <w:szCs w:val="20"/>
              </w:rPr>
              <w:t>e</w:t>
            </w:r>
            <w:r>
              <w:rPr>
                <w:sz w:val="20"/>
                <w:szCs w:val="20"/>
              </w:rPr>
              <w:t>rs</w:t>
            </w:r>
          </w:p>
        </w:tc>
        <w:tc>
          <w:tcPr>
            <w:tcW w:w="1917"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9</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E.</w:t>
      </w:r>
      <w:r>
        <w:rPr>
          <w:b/>
          <w:bCs/>
          <w:position w:val="-1"/>
          <w:sz w:val="20"/>
          <w:szCs w:val="20"/>
        </w:rPr>
        <w:tab/>
        <w:t>Tenderopeningandevaluation</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35"/>
        <w:gridCol w:w="6414"/>
        <w:gridCol w:w="814"/>
      </w:tblGrid>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w:t>
            </w:r>
            <w:r>
              <w:rPr>
                <w:spacing w:val="-1"/>
                <w:sz w:val="20"/>
                <w:szCs w:val="20"/>
              </w:rPr>
              <w:t>5</w:t>
            </w:r>
            <w:r>
              <w:rPr>
                <w:sz w:val="20"/>
                <w:szCs w:val="20"/>
              </w:rPr>
              <w:t>.</w:t>
            </w:r>
          </w:p>
        </w:tc>
        <w:tc>
          <w:tcPr>
            <w:tcW w:w="6414" w:type="dxa"/>
            <w:tcBorders>
              <w:top w:val="nil"/>
              <w:left w:val="nil"/>
              <w:bottom w:val="nil"/>
              <w:right w:val="nil"/>
            </w:tcBorders>
          </w:tcPr>
          <w:p w:rsidR="00A4318F" w:rsidRDefault="00A4318F">
            <w:pPr>
              <w:widowControl w:val="0"/>
              <w:autoSpaceDE w:val="0"/>
              <w:autoSpaceDN w:val="0"/>
              <w:adjustRightInd w:val="0"/>
              <w:spacing w:before="74"/>
              <w:ind w:left="144"/>
            </w:pPr>
            <w:r>
              <w:rPr>
                <w:sz w:val="20"/>
                <w:szCs w:val="20"/>
              </w:rPr>
              <w:t>OpeningofFirst Coverofall Tendersandevaluationtodeter</w:t>
            </w:r>
            <w:r>
              <w:rPr>
                <w:spacing w:val="-2"/>
                <w:sz w:val="20"/>
                <w:szCs w:val="20"/>
              </w:rPr>
              <w:t>m</w:t>
            </w:r>
            <w:r>
              <w:rPr>
                <w:sz w:val="20"/>
                <w:szCs w:val="20"/>
              </w:rPr>
              <w:t>i</w:t>
            </w:r>
            <w:r>
              <w:rPr>
                <w:spacing w:val="1"/>
                <w:sz w:val="20"/>
                <w:szCs w:val="20"/>
              </w:rPr>
              <w:t>n</w:t>
            </w:r>
            <w:r>
              <w:rPr>
                <w:sz w:val="20"/>
                <w:szCs w:val="20"/>
              </w:rPr>
              <w:t>e</w:t>
            </w:r>
          </w:p>
        </w:tc>
        <w:tc>
          <w:tcPr>
            <w:tcW w:w="814" w:type="dxa"/>
            <w:tcBorders>
              <w:top w:val="nil"/>
              <w:left w:val="nil"/>
              <w:bottom w:val="nil"/>
              <w:right w:val="nil"/>
            </w:tcBorders>
          </w:tcPr>
          <w:p w:rsidR="00A4318F" w:rsidRDefault="00A4318F">
            <w:pPr>
              <w:widowControl w:val="0"/>
              <w:autoSpaceDE w:val="0"/>
              <w:autoSpaceDN w:val="0"/>
              <w:adjustRightInd w:val="0"/>
            </w:pP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pP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5"/>
            </w:pPr>
            <w:r>
              <w:rPr>
                <w:sz w:val="20"/>
                <w:szCs w:val="20"/>
              </w:rPr>
              <w:t>qualifi</w:t>
            </w:r>
            <w:r>
              <w:rPr>
                <w:spacing w:val="-1"/>
                <w:sz w:val="20"/>
                <w:szCs w:val="20"/>
              </w:rPr>
              <w:t>e</w:t>
            </w:r>
            <w:r>
              <w:rPr>
                <w:sz w:val="20"/>
                <w:szCs w:val="20"/>
              </w:rPr>
              <w:t>dT</w:t>
            </w:r>
            <w:r>
              <w:rPr>
                <w:spacing w:val="-1"/>
                <w:sz w:val="20"/>
                <w:szCs w:val="20"/>
              </w:rPr>
              <w:t>end</w:t>
            </w:r>
            <w:r>
              <w:rPr>
                <w:sz w:val="20"/>
                <w:szCs w:val="20"/>
              </w:rPr>
              <w:t>erers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142"/>
              <w:jc w:val="right"/>
            </w:pPr>
            <w:r>
              <w:rPr>
                <w:sz w:val="20"/>
                <w:szCs w:val="20"/>
              </w:rPr>
              <w:t>9</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16.</w:t>
            </w:r>
          </w:p>
        </w:tc>
        <w:tc>
          <w:tcPr>
            <w:tcW w:w="6414"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OpeningofSecondCoverTenders ofqualifiedTendersandevaluation</w:t>
            </w:r>
          </w:p>
        </w:tc>
        <w:tc>
          <w:tcPr>
            <w:tcW w:w="814"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17.</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Pr</w:t>
            </w:r>
            <w:r>
              <w:rPr>
                <w:spacing w:val="-1"/>
                <w:sz w:val="20"/>
                <w:szCs w:val="20"/>
              </w:rPr>
              <w:t>o</w:t>
            </w:r>
            <w:r>
              <w:rPr>
                <w:sz w:val="20"/>
                <w:szCs w:val="20"/>
              </w:rPr>
              <w:t>cess</w:t>
            </w:r>
            <w:r>
              <w:rPr>
                <w:spacing w:val="-2"/>
                <w:sz w:val="20"/>
                <w:szCs w:val="20"/>
              </w:rPr>
              <w:t>t</w:t>
            </w:r>
            <w:r>
              <w:rPr>
                <w:sz w:val="20"/>
                <w:szCs w:val="20"/>
              </w:rPr>
              <w:t>o be</w:t>
            </w:r>
            <w:r>
              <w:rPr>
                <w:spacing w:val="-1"/>
                <w:sz w:val="20"/>
                <w:szCs w:val="20"/>
              </w:rPr>
              <w:t>c</w:t>
            </w:r>
            <w:r>
              <w:rPr>
                <w:spacing w:val="1"/>
                <w:sz w:val="20"/>
                <w:szCs w:val="20"/>
              </w:rPr>
              <w:t>o</w:t>
            </w:r>
            <w:r>
              <w:rPr>
                <w:spacing w:val="-1"/>
                <w:sz w:val="20"/>
                <w:szCs w:val="20"/>
              </w:rPr>
              <w:t>n</w:t>
            </w:r>
            <w:r>
              <w:rPr>
                <w:sz w:val="20"/>
                <w:szCs w:val="20"/>
              </w:rPr>
              <w:t>fi</w:t>
            </w:r>
            <w:r>
              <w:rPr>
                <w:spacing w:val="1"/>
                <w:sz w:val="20"/>
                <w:szCs w:val="20"/>
              </w:rPr>
              <w:t>d</w:t>
            </w:r>
            <w:r>
              <w:rPr>
                <w:spacing w:val="-1"/>
                <w:sz w:val="20"/>
                <w:szCs w:val="20"/>
              </w:rPr>
              <w:t>e</w:t>
            </w:r>
            <w:r>
              <w:rPr>
                <w:spacing w:val="1"/>
                <w:sz w:val="20"/>
                <w:szCs w:val="20"/>
              </w:rPr>
              <w:t>n</w:t>
            </w:r>
            <w:r>
              <w:rPr>
                <w:sz w:val="20"/>
                <w:szCs w:val="20"/>
              </w:rPr>
              <w:t>tial</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18.</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Clarification of Te</w:t>
            </w:r>
            <w:r>
              <w:rPr>
                <w:spacing w:val="-1"/>
                <w:sz w:val="20"/>
                <w:szCs w:val="20"/>
              </w:rPr>
              <w:t>n</w:t>
            </w:r>
            <w:r>
              <w:rPr>
                <w:spacing w:val="1"/>
                <w:sz w:val="20"/>
                <w:szCs w:val="20"/>
              </w:rPr>
              <w:t>d</w:t>
            </w:r>
            <w:r>
              <w:rPr>
                <w:sz w:val="20"/>
                <w:szCs w:val="20"/>
              </w:rPr>
              <w:t>e</w:t>
            </w:r>
            <w:r>
              <w:rPr>
                <w:spacing w:val="-1"/>
                <w:sz w:val="20"/>
                <w:szCs w:val="20"/>
              </w:rPr>
              <w:t>r</w:t>
            </w:r>
            <w:r>
              <w:rPr>
                <w:sz w:val="20"/>
                <w:szCs w:val="20"/>
              </w:rPr>
              <w:t>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19.</w:t>
            </w:r>
          </w:p>
        </w:tc>
        <w:tc>
          <w:tcPr>
            <w:tcW w:w="6414"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Exa</w:t>
            </w:r>
            <w:r>
              <w:rPr>
                <w:spacing w:val="-2"/>
                <w:sz w:val="20"/>
                <w:szCs w:val="20"/>
              </w:rPr>
              <w:t>m</w:t>
            </w:r>
            <w:r>
              <w:rPr>
                <w:sz w:val="20"/>
                <w:szCs w:val="20"/>
              </w:rPr>
              <w:t>i</w:t>
            </w:r>
            <w:r>
              <w:rPr>
                <w:spacing w:val="1"/>
                <w:sz w:val="20"/>
                <w:szCs w:val="20"/>
              </w:rPr>
              <w:t>n</w:t>
            </w:r>
            <w:r>
              <w:rPr>
                <w:sz w:val="20"/>
                <w:szCs w:val="20"/>
              </w:rPr>
              <w:t>ationofTendersandd</w:t>
            </w:r>
            <w:r>
              <w:rPr>
                <w:spacing w:val="-1"/>
                <w:sz w:val="20"/>
                <w:szCs w:val="20"/>
              </w:rPr>
              <w:t>e</w:t>
            </w:r>
            <w:r>
              <w:rPr>
                <w:sz w:val="20"/>
                <w:szCs w:val="20"/>
              </w:rPr>
              <w:t>ter</w:t>
            </w:r>
            <w:r>
              <w:rPr>
                <w:spacing w:val="-2"/>
                <w:sz w:val="20"/>
                <w:szCs w:val="20"/>
              </w:rPr>
              <w:t>m</w:t>
            </w:r>
            <w:r>
              <w:rPr>
                <w:sz w:val="20"/>
                <w:szCs w:val="20"/>
              </w:rPr>
              <w:t>i</w:t>
            </w:r>
            <w:r>
              <w:rPr>
                <w:spacing w:val="1"/>
                <w:sz w:val="20"/>
                <w:szCs w:val="20"/>
              </w:rPr>
              <w:t>n</w:t>
            </w:r>
            <w:r>
              <w:rPr>
                <w:sz w:val="20"/>
                <w:szCs w:val="20"/>
              </w:rPr>
              <w:t>ationofresponsi</w:t>
            </w:r>
            <w:r>
              <w:rPr>
                <w:spacing w:val="1"/>
                <w:sz w:val="20"/>
                <w:szCs w:val="20"/>
              </w:rPr>
              <w:t>v</w:t>
            </w:r>
            <w:r>
              <w:rPr>
                <w:sz w:val="20"/>
                <w:szCs w:val="20"/>
              </w:rPr>
              <w:t>eness</w:t>
            </w:r>
          </w:p>
        </w:tc>
        <w:tc>
          <w:tcPr>
            <w:tcW w:w="814"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20.</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w:t>
            </w:r>
            <w:r>
              <w:rPr>
                <w:spacing w:val="1"/>
                <w:sz w:val="20"/>
                <w:szCs w:val="20"/>
              </w:rPr>
              <w:t>o</w:t>
            </w:r>
            <w:r>
              <w:rPr>
                <w:spacing w:val="-1"/>
                <w:sz w:val="20"/>
                <w:szCs w:val="20"/>
              </w:rPr>
              <w:t>r</w:t>
            </w:r>
            <w:r>
              <w:rPr>
                <w:sz w:val="20"/>
                <w:szCs w:val="20"/>
              </w:rPr>
              <w:t>recti</w:t>
            </w:r>
            <w:r>
              <w:rPr>
                <w:spacing w:val="1"/>
                <w:sz w:val="20"/>
                <w:szCs w:val="20"/>
              </w:rPr>
              <w:t>o</w:t>
            </w:r>
            <w:r>
              <w:rPr>
                <w:sz w:val="20"/>
                <w:szCs w:val="20"/>
              </w:rPr>
              <w:t xml:space="preserve">n </w:t>
            </w:r>
            <w:r>
              <w:rPr>
                <w:spacing w:val="-1"/>
                <w:sz w:val="20"/>
                <w:szCs w:val="20"/>
              </w:rPr>
              <w:t>o</w:t>
            </w:r>
            <w:r>
              <w:rPr>
                <w:sz w:val="20"/>
                <w:szCs w:val="20"/>
              </w:rPr>
              <w:t>f</w:t>
            </w:r>
            <w:r>
              <w:rPr>
                <w:spacing w:val="-1"/>
                <w:sz w:val="20"/>
                <w:szCs w:val="20"/>
              </w:rPr>
              <w:t>e</w:t>
            </w:r>
            <w:r>
              <w:rPr>
                <w:sz w:val="20"/>
                <w:szCs w:val="20"/>
              </w:rPr>
              <w:t>r</w:t>
            </w:r>
            <w:r>
              <w:rPr>
                <w:spacing w:val="-1"/>
                <w:sz w:val="20"/>
                <w:szCs w:val="20"/>
              </w:rPr>
              <w:t>r</w:t>
            </w:r>
            <w:r>
              <w:rPr>
                <w:spacing w:val="1"/>
                <w:sz w:val="20"/>
                <w:szCs w:val="20"/>
              </w:rPr>
              <w:t>o</w:t>
            </w:r>
            <w:r>
              <w:rPr>
                <w:sz w:val="20"/>
                <w:szCs w:val="20"/>
              </w:rPr>
              <w:t>rs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21.</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Evaluati</w:t>
            </w:r>
            <w:r>
              <w:rPr>
                <w:spacing w:val="-1"/>
                <w:sz w:val="20"/>
                <w:szCs w:val="20"/>
              </w:rPr>
              <w:t>o</w:t>
            </w:r>
            <w:r>
              <w:rPr>
                <w:sz w:val="20"/>
                <w:szCs w:val="20"/>
              </w:rPr>
              <w:t>n</w:t>
            </w:r>
            <w:r>
              <w:rPr>
                <w:spacing w:val="-1"/>
                <w:sz w:val="20"/>
                <w:szCs w:val="20"/>
              </w:rPr>
              <w:t>an</w:t>
            </w:r>
            <w:r>
              <w:rPr>
                <w:sz w:val="20"/>
                <w:szCs w:val="20"/>
              </w:rPr>
              <w:t>d co</w:t>
            </w:r>
            <w:r>
              <w:rPr>
                <w:spacing w:val="-2"/>
                <w:sz w:val="20"/>
                <w:szCs w:val="20"/>
              </w:rPr>
              <w:t>m</w:t>
            </w:r>
            <w:r>
              <w:rPr>
                <w:spacing w:val="1"/>
                <w:sz w:val="20"/>
                <w:szCs w:val="20"/>
              </w:rPr>
              <w:t>p</w:t>
            </w:r>
            <w:r>
              <w:rPr>
                <w:sz w:val="20"/>
                <w:szCs w:val="20"/>
              </w:rPr>
              <w:t>aris</w:t>
            </w:r>
            <w:r>
              <w:rPr>
                <w:spacing w:val="-1"/>
                <w:sz w:val="20"/>
                <w:szCs w:val="20"/>
              </w:rPr>
              <w:t>o</w:t>
            </w:r>
            <w:r>
              <w:rPr>
                <w:sz w:val="20"/>
                <w:szCs w:val="20"/>
              </w:rPr>
              <w:t>n of Te</w:t>
            </w:r>
            <w:r>
              <w:rPr>
                <w:spacing w:val="-1"/>
                <w:sz w:val="20"/>
                <w:szCs w:val="20"/>
              </w:rPr>
              <w:t>n</w:t>
            </w:r>
            <w:r>
              <w:rPr>
                <w:spacing w:val="1"/>
                <w:sz w:val="20"/>
                <w:szCs w:val="20"/>
              </w:rPr>
              <w:t>d</w:t>
            </w:r>
            <w:r>
              <w:rPr>
                <w:sz w:val="20"/>
                <w:szCs w:val="20"/>
              </w:rPr>
              <w:t>e</w:t>
            </w:r>
            <w:r>
              <w:rPr>
                <w:spacing w:val="-1"/>
                <w:sz w:val="20"/>
                <w:szCs w:val="20"/>
              </w:rPr>
              <w:t>r</w:t>
            </w:r>
            <w:r>
              <w:rPr>
                <w:sz w:val="20"/>
                <w:szCs w:val="20"/>
              </w:rPr>
              <w:t>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F.</w:t>
      </w:r>
      <w:r>
        <w:rPr>
          <w:b/>
          <w:bCs/>
          <w:position w:val="-1"/>
          <w:sz w:val="20"/>
          <w:szCs w:val="20"/>
        </w:rPr>
        <w:tab/>
        <w:t>A</w:t>
      </w:r>
      <w:r>
        <w:rPr>
          <w:b/>
          <w:bCs/>
          <w:spacing w:val="-1"/>
          <w:position w:val="-1"/>
          <w:sz w:val="20"/>
          <w:szCs w:val="20"/>
        </w:rPr>
        <w:t>w</w:t>
      </w:r>
      <w:r>
        <w:rPr>
          <w:b/>
          <w:bCs/>
          <w:spacing w:val="1"/>
          <w:position w:val="-1"/>
          <w:sz w:val="20"/>
          <w:szCs w:val="20"/>
        </w:rPr>
        <w:t>a</w:t>
      </w:r>
      <w:r>
        <w:rPr>
          <w:b/>
          <w:bCs/>
          <w:position w:val="-1"/>
          <w:sz w:val="20"/>
          <w:szCs w:val="20"/>
        </w:rPr>
        <w:t xml:space="preserve">rd </w:t>
      </w:r>
      <w:r>
        <w:rPr>
          <w:b/>
          <w:bCs/>
          <w:spacing w:val="-1"/>
          <w:position w:val="-1"/>
          <w:sz w:val="20"/>
          <w:szCs w:val="20"/>
        </w:rPr>
        <w:t>o</w:t>
      </w:r>
      <w:r>
        <w:rPr>
          <w:b/>
          <w:bCs/>
          <w:position w:val="-1"/>
          <w:sz w:val="20"/>
          <w:szCs w:val="20"/>
        </w:rPr>
        <w:t>f</w:t>
      </w:r>
      <w:r>
        <w:rPr>
          <w:b/>
          <w:bCs/>
          <w:spacing w:val="-1"/>
          <w:position w:val="-1"/>
          <w:sz w:val="20"/>
          <w:szCs w:val="20"/>
        </w:rPr>
        <w:t>c</w:t>
      </w:r>
      <w:r>
        <w:rPr>
          <w:b/>
          <w:bCs/>
          <w:spacing w:val="1"/>
          <w:position w:val="-1"/>
          <w:sz w:val="20"/>
          <w:szCs w:val="20"/>
        </w:rPr>
        <w:t>o</w:t>
      </w:r>
      <w:r>
        <w:rPr>
          <w:b/>
          <w:bCs/>
          <w:spacing w:val="-1"/>
          <w:position w:val="-1"/>
          <w:sz w:val="20"/>
          <w:szCs w:val="20"/>
        </w:rPr>
        <w:t>ntr</w:t>
      </w:r>
      <w:r>
        <w:rPr>
          <w:b/>
          <w:bCs/>
          <w:spacing w:val="1"/>
          <w:position w:val="-1"/>
          <w:sz w:val="20"/>
          <w:szCs w:val="20"/>
        </w:rPr>
        <w:t>a</w:t>
      </w:r>
      <w:r>
        <w:rPr>
          <w:b/>
          <w:bCs/>
          <w:spacing w:val="-1"/>
          <w:position w:val="-1"/>
          <w:sz w:val="20"/>
          <w:szCs w:val="20"/>
        </w:rPr>
        <w:t>ct</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35"/>
        <w:gridCol w:w="6385"/>
        <w:gridCol w:w="843"/>
      </w:tblGrid>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22.</w:t>
            </w:r>
          </w:p>
        </w:tc>
        <w:tc>
          <w:tcPr>
            <w:tcW w:w="6385" w:type="dxa"/>
            <w:tcBorders>
              <w:top w:val="nil"/>
              <w:left w:val="nil"/>
              <w:bottom w:val="nil"/>
              <w:right w:val="nil"/>
            </w:tcBorders>
          </w:tcPr>
          <w:p w:rsidR="00A4318F" w:rsidRDefault="00A4318F">
            <w:pPr>
              <w:widowControl w:val="0"/>
              <w:autoSpaceDE w:val="0"/>
              <w:autoSpaceDN w:val="0"/>
              <w:adjustRightInd w:val="0"/>
              <w:spacing w:before="74"/>
              <w:ind w:left="145"/>
            </w:pPr>
            <w:r>
              <w:rPr>
                <w:sz w:val="20"/>
                <w:szCs w:val="20"/>
              </w:rPr>
              <w:t>Aw</w:t>
            </w:r>
            <w:r>
              <w:rPr>
                <w:spacing w:val="-1"/>
                <w:sz w:val="20"/>
                <w:szCs w:val="20"/>
              </w:rPr>
              <w:t>a</w:t>
            </w:r>
            <w:r>
              <w:rPr>
                <w:sz w:val="20"/>
                <w:szCs w:val="20"/>
              </w:rPr>
              <w:t>rd criteria</w:t>
            </w:r>
          </w:p>
        </w:tc>
        <w:tc>
          <w:tcPr>
            <w:tcW w:w="843" w:type="dxa"/>
            <w:tcBorders>
              <w:top w:val="nil"/>
              <w:left w:val="nil"/>
              <w:bottom w:val="nil"/>
              <w:right w:val="nil"/>
            </w:tcBorders>
          </w:tcPr>
          <w:p w:rsidR="00A4318F" w:rsidRDefault="00A4318F">
            <w:pPr>
              <w:widowControl w:val="0"/>
              <w:autoSpaceDE w:val="0"/>
              <w:autoSpaceDN w:val="0"/>
              <w:adjustRightInd w:val="0"/>
              <w:spacing w:before="74"/>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23.</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3"/>
            </w:pPr>
            <w:r>
              <w:rPr>
                <w:sz w:val="20"/>
                <w:szCs w:val="20"/>
              </w:rPr>
              <w:t>E</w:t>
            </w:r>
            <w:r>
              <w:rPr>
                <w:spacing w:val="-2"/>
                <w:sz w:val="20"/>
                <w:szCs w:val="20"/>
              </w:rPr>
              <w:t>m</w:t>
            </w:r>
            <w:r>
              <w:rPr>
                <w:sz w:val="20"/>
                <w:szCs w:val="20"/>
              </w:rPr>
              <w:t>ployer’srighttoacceptanyTenderandtorejectanyorallTenders</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24.</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NotificationofawardandsigningofAgree</w:t>
            </w:r>
            <w:r>
              <w:rPr>
                <w:spacing w:val="-2"/>
                <w:sz w:val="20"/>
                <w:szCs w:val="20"/>
              </w:rPr>
              <w:t>m</w:t>
            </w:r>
            <w:r>
              <w:rPr>
                <w:sz w:val="20"/>
                <w:szCs w:val="20"/>
              </w:rPr>
              <w:t>ent</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25.</w:t>
            </w:r>
          </w:p>
        </w:tc>
        <w:tc>
          <w:tcPr>
            <w:tcW w:w="6385"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Sec</w:t>
            </w:r>
            <w:r>
              <w:rPr>
                <w:spacing w:val="-1"/>
                <w:sz w:val="20"/>
                <w:szCs w:val="20"/>
              </w:rPr>
              <w:t>u</w:t>
            </w:r>
            <w:r>
              <w:rPr>
                <w:sz w:val="20"/>
                <w:szCs w:val="20"/>
              </w:rPr>
              <w:t>rity de</w:t>
            </w:r>
            <w:r>
              <w:rPr>
                <w:spacing w:val="-1"/>
                <w:sz w:val="20"/>
                <w:szCs w:val="20"/>
              </w:rPr>
              <w:t>p</w:t>
            </w:r>
            <w:r>
              <w:rPr>
                <w:spacing w:val="1"/>
                <w:sz w:val="20"/>
                <w:szCs w:val="20"/>
              </w:rPr>
              <w:t>o</w:t>
            </w:r>
            <w:r>
              <w:rPr>
                <w:spacing w:val="-1"/>
                <w:sz w:val="20"/>
                <w:szCs w:val="20"/>
              </w:rPr>
              <w:t>s</w:t>
            </w:r>
            <w:r>
              <w:rPr>
                <w:sz w:val="20"/>
                <w:szCs w:val="20"/>
              </w:rPr>
              <w:t>it</w:t>
            </w:r>
          </w:p>
        </w:tc>
        <w:tc>
          <w:tcPr>
            <w:tcW w:w="843" w:type="dxa"/>
            <w:tcBorders>
              <w:top w:val="nil"/>
              <w:left w:val="nil"/>
              <w:bottom w:val="nil"/>
              <w:right w:val="nil"/>
            </w:tcBorders>
          </w:tcPr>
          <w:p w:rsidR="00A4318F" w:rsidRDefault="00A4318F">
            <w:pPr>
              <w:widowControl w:val="0"/>
              <w:autoSpaceDE w:val="0"/>
              <w:autoSpaceDN w:val="0"/>
              <w:adjustRightInd w:val="0"/>
              <w:spacing w:line="219" w:lineRule="exact"/>
              <w:ind w:right="41"/>
              <w:jc w:val="right"/>
            </w:pPr>
            <w:r>
              <w:rPr>
                <w:sz w:val="20"/>
                <w:szCs w:val="20"/>
              </w:rPr>
              <w:t>12</w:t>
            </w:r>
          </w:p>
        </w:tc>
      </w:tr>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26.</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w:t>
            </w:r>
            <w:r>
              <w:rPr>
                <w:spacing w:val="1"/>
                <w:sz w:val="20"/>
                <w:szCs w:val="20"/>
              </w:rPr>
              <w:t>o</w:t>
            </w:r>
            <w:r>
              <w:rPr>
                <w:spacing w:val="-1"/>
                <w:sz w:val="20"/>
                <w:szCs w:val="20"/>
              </w:rPr>
              <w:t>r</w:t>
            </w:r>
            <w:r>
              <w:rPr>
                <w:sz w:val="20"/>
                <w:szCs w:val="20"/>
              </w:rPr>
              <w:t>r</w:t>
            </w:r>
            <w:r>
              <w:rPr>
                <w:spacing w:val="-1"/>
                <w:sz w:val="20"/>
                <w:szCs w:val="20"/>
              </w:rPr>
              <w:t>u</w:t>
            </w:r>
            <w:r>
              <w:rPr>
                <w:spacing w:val="1"/>
                <w:sz w:val="20"/>
                <w:szCs w:val="20"/>
              </w:rPr>
              <w:t>p</w:t>
            </w:r>
            <w:r>
              <w:rPr>
                <w:sz w:val="20"/>
                <w:szCs w:val="20"/>
              </w:rPr>
              <w:t>tor Fr</w:t>
            </w:r>
            <w:r>
              <w:rPr>
                <w:spacing w:val="-1"/>
                <w:sz w:val="20"/>
                <w:szCs w:val="20"/>
              </w:rPr>
              <w:t>a</w:t>
            </w:r>
            <w:r>
              <w:rPr>
                <w:spacing w:val="1"/>
                <w:sz w:val="20"/>
                <w:szCs w:val="20"/>
              </w:rPr>
              <w:t>u</w:t>
            </w:r>
            <w:r>
              <w:rPr>
                <w:spacing w:val="-1"/>
                <w:sz w:val="20"/>
                <w:szCs w:val="20"/>
              </w:rPr>
              <w:t>d</w:t>
            </w:r>
            <w:r>
              <w:rPr>
                <w:spacing w:val="1"/>
                <w:sz w:val="20"/>
                <w:szCs w:val="20"/>
              </w:rPr>
              <w:t>u</w:t>
            </w:r>
            <w:r>
              <w:rPr>
                <w:sz w:val="20"/>
                <w:szCs w:val="20"/>
              </w:rPr>
              <w:t>lent</w:t>
            </w:r>
            <w:r>
              <w:rPr>
                <w:spacing w:val="-1"/>
                <w:sz w:val="20"/>
                <w:szCs w:val="20"/>
              </w:rPr>
              <w:t xml:space="preserve"> p</w:t>
            </w:r>
            <w:r>
              <w:rPr>
                <w:sz w:val="20"/>
                <w:szCs w:val="20"/>
              </w:rPr>
              <w:t>ractices</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12</w:t>
            </w:r>
          </w:p>
        </w:tc>
      </w:tr>
    </w:tbl>
    <w:p w:rsidR="00A4318F" w:rsidRDefault="00A4318F">
      <w:pPr>
        <w:widowControl w:val="0"/>
        <w:autoSpaceDE w:val="0"/>
        <w:autoSpaceDN w:val="0"/>
        <w:adjustRightInd w:val="0"/>
        <w:spacing w:line="120" w:lineRule="exact"/>
        <w:rPr>
          <w:sz w:val="12"/>
          <w:szCs w:val="12"/>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C7380E" w:rsidRPr="00841419" w:rsidRDefault="00A4318F" w:rsidP="00C7380E">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w:t>
      </w:r>
      <w:r w:rsidR="00C7380E">
        <w:rPr>
          <w:sz w:val="20"/>
          <w:szCs w:val="20"/>
        </w:rPr>
        <w:t>1</w:t>
      </w:r>
      <w:r>
        <w:rPr>
          <w:sz w:val="20"/>
          <w:szCs w:val="20"/>
        </w:rPr>
        <w:tab/>
      </w:r>
      <w:r w:rsidR="00C7380E" w:rsidRPr="00841419">
        <w:rPr>
          <w:rFonts w:ascii="AHHJAL+TimesNewRoman" w:hAnsi="AHHJAL+TimesNewRoman" w:cs="AHHJAL+TimesNewRoman"/>
          <w:sz w:val="20"/>
          <w:szCs w:val="20"/>
        </w:rPr>
        <w:t xml:space="preserve">K/W – 1 </w:t>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7380E" w:rsidRPr="00841419">
        <w:rPr>
          <w:rFonts w:ascii="AHHJAL+TimesNewRoman" w:hAnsi="AHHJAL+TimesNewRoman" w:cs="AHHJAL+TimesNewRoman"/>
          <w:sz w:val="20"/>
          <w:szCs w:val="20"/>
        </w:rPr>
        <w:t xml:space="preserve">Works/Open tenders/Item rate/ Less than Rs.20 lakhs 8 </w:t>
      </w:r>
    </w:p>
    <w:p w:rsidR="00C7380E" w:rsidRDefault="00C7380E" w:rsidP="00C7380E">
      <w:pPr>
        <w:widowControl w:val="0"/>
        <w:tabs>
          <w:tab w:val="left" w:pos="4480"/>
        </w:tabs>
        <w:autoSpaceDE w:val="0"/>
        <w:autoSpaceDN w:val="0"/>
        <w:adjustRightInd w:val="0"/>
        <w:spacing w:before="34"/>
        <w:ind w:left="120"/>
        <w:rPr>
          <w:rFonts w:ascii="AHHJBM+TimesNewRoman,Bold" w:hAnsi="AHHJBM+TimesNewRoman,Bold" w:cs="AHHJBM+TimesNewRoman,Bold"/>
          <w:b/>
          <w:bCs/>
          <w:color w:val="000000"/>
          <w:sz w:val="20"/>
          <w:szCs w:val="20"/>
        </w:rPr>
      </w:pPr>
    </w:p>
    <w:p w:rsidR="00841419" w:rsidRPr="00841419" w:rsidRDefault="00C7380E" w:rsidP="00C7380E">
      <w:pPr>
        <w:widowControl w:val="0"/>
        <w:tabs>
          <w:tab w:val="left" w:pos="4480"/>
        </w:tabs>
        <w:autoSpaceDE w:val="0"/>
        <w:autoSpaceDN w:val="0"/>
        <w:adjustRightInd w:val="0"/>
        <w:spacing w:before="34"/>
        <w:ind w:left="120"/>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br w:type="page"/>
      </w:r>
      <w:r w:rsidR="00841419" w:rsidRPr="00841419">
        <w:rPr>
          <w:rFonts w:ascii="AHHJBM+TimesNewRoman,Bold" w:hAnsi="AHHJBM+TimesNewRoman,Bold" w:cs="AHHJBM+TimesNewRoman,Bold"/>
          <w:b/>
          <w:bCs/>
          <w:color w:val="000000"/>
          <w:sz w:val="20"/>
          <w:szCs w:val="20"/>
        </w:rPr>
        <w:lastRenderedPageBreak/>
        <w:t xml:space="preserve">A. General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1. Scope of Tender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1.1 The ..</w:t>
      </w:r>
      <w:r w:rsidR="001853C0" w:rsidRPr="001853C0">
        <w:rPr>
          <w:rFonts w:ascii="AHHJAL+TimesNewRoman" w:hAnsi="AHHJAL+TimesNewRoman" w:cs="AHHJAL+TimesNewRoman"/>
          <w:b/>
          <w:bCs/>
          <w:color w:val="000000"/>
          <w:sz w:val="20"/>
          <w:szCs w:val="20"/>
          <w:u w:val="single"/>
        </w:rPr>
        <w:t>Executive Engineer</w:t>
      </w:r>
      <w:r w:rsidRPr="00841419">
        <w:rPr>
          <w:rFonts w:ascii="AHHJAL+TimesNewRoman" w:hAnsi="AHHJAL+TimesNewRoman" w:cs="AHHJAL+TimesNewRoman"/>
          <w:color w:val="000000"/>
          <w:sz w:val="20"/>
          <w:szCs w:val="20"/>
        </w:rPr>
        <w:t xml:space="preserve">..... </w:t>
      </w:r>
      <w:r w:rsidRPr="00841419">
        <w:rPr>
          <w:rFonts w:ascii="AHHJAL+TimesNewRoman" w:hAnsi="AHHJAL+TimesNewRoman" w:cs="AHHJAL+TimesNewRoman"/>
          <w:color w:val="000000"/>
          <w:position w:val="10"/>
          <w:sz w:val="20"/>
          <w:szCs w:val="20"/>
          <w:vertAlign w:val="superscript"/>
        </w:rPr>
        <w:t xml:space="preserve">3 </w:t>
      </w:r>
      <w:r w:rsidRPr="00841419">
        <w:rPr>
          <w:rFonts w:ascii="AHHJAL+TimesNewRoman" w:hAnsi="AHHJAL+TimesNewRoman" w:cs="AHHJAL+TimesNewRoman"/>
          <w:color w:val="000000"/>
          <w:sz w:val="20"/>
          <w:szCs w:val="20"/>
        </w:rPr>
        <w:t>(Referred to as Employer in these documents) invites tenders from Contractors registered in …</w:t>
      </w:r>
      <w:r w:rsidR="001853C0" w:rsidRPr="001853C0">
        <w:rPr>
          <w:rFonts w:ascii="AHHJAL+TimesNewRoman" w:hAnsi="AHHJAL+TimesNewRoman" w:cs="AHHJAL+TimesNewRoman"/>
          <w:b/>
          <w:bCs/>
          <w:color w:val="000000"/>
          <w:sz w:val="20"/>
          <w:szCs w:val="20"/>
          <w:u w:val="single"/>
        </w:rPr>
        <w:t>PRE Department</w:t>
      </w:r>
      <w:r w:rsidRPr="00841419">
        <w:rPr>
          <w:rFonts w:ascii="AHHJAL+TimesNewRoman" w:hAnsi="AHHJAL+TimesNewRoman" w:cs="AHHJAL+TimesNewRoman"/>
          <w:color w:val="000000"/>
          <w:sz w:val="20"/>
          <w:szCs w:val="20"/>
        </w:rPr>
        <w:t>…</w:t>
      </w:r>
      <w:r w:rsidRPr="00841419">
        <w:rPr>
          <w:rFonts w:ascii="AHHJAL+TimesNewRoman" w:hAnsi="AHHJAL+TimesNewRoman" w:cs="AHHJAL+TimesNewRoman"/>
          <w:color w:val="000000"/>
          <w:position w:val="10"/>
          <w:sz w:val="20"/>
          <w:szCs w:val="20"/>
          <w:vertAlign w:val="superscript"/>
        </w:rPr>
        <w:t>4</w:t>
      </w:r>
      <w:r w:rsidRPr="00841419">
        <w:rPr>
          <w:rFonts w:ascii="AHHJAL+TimesNewRoman" w:hAnsi="AHHJAL+TimesNewRoman" w:cs="AHHJAL+TimesNewRoman"/>
          <w:color w:val="000000"/>
          <w:sz w:val="20"/>
          <w:szCs w:val="20"/>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2. Eligible Tenderers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2.1 Tenderers shall not be under a declaration of ineligibility for corrupt and fraudulent practices issued by the Government of Karnataka </w:t>
      </w:r>
    </w:p>
    <w:p w:rsidR="00841419" w:rsidRPr="00841419" w:rsidRDefault="00841419" w:rsidP="00841419">
      <w:pPr>
        <w:autoSpaceDE w:val="0"/>
        <w:autoSpaceDN w:val="0"/>
        <w:adjustRightInd w:val="0"/>
        <w:ind w:left="720" w:hanging="720"/>
        <w:jc w:val="both"/>
        <w:rPr>
          <w:rFonts w:ascii="AHHJBM+TimesNewRoman,Bold" w:hAnsi="AHHJBM+TimesNewRoman,Bold" w:cs="AHHJBM+TimesNewRoman,Bold"/>
          <w:color w:val="000000"/>
          <w:sz w:val="20"/>
          <w:szCs w:val="20"/>
        </w:rPr>
      </w:pPr>
      <w:r w:rsidRPr="00841419">
        <w:rPr>
          <w:rFonts w:ascii="AHHJAL+TimesNewRoman" w:hAnsi="AHHJAL+TimesNewRoman" w:cs="AHHJAL+TimesNewRoman"/>
          <w:color w:val="000000"/>
          <w:sz w:val="20"/>
          <w:szCs w:val="20"/>
        </w:rPr>
        <w:t xml:space="preserve">2.2 </w:t>
      </w:r>
      <w:r w:rsidRPr="00841419">
        <w:rPr>
          <w:rFonts w:ascii="AHHJBM+TimesNewRoman,Bold" w:hAnsi="AHHJBM+TimesNewRoman,Bold" w:cs="AHHJBM+TimesNewRoman,Bold"/>
          <w:b/>
          <w:bCs/>
          <w:color w:val="000000"/>
          <w:sz w:val="20"/>
          <w:szCs w:val="20"/>
        </w:rPr>
        <w:t xml:space="preserve">Tenders from Joint ventures are not acceptable. </w:t>
      </w:r>
    </w:p>
    <w:p w:rsidR="00841419" w:rsidRPr="00841419" w:rsidRDefault="00841419" w:rsidP="00841419">
      <w:pPr>
        <w:autoSpaceDE w:val="0"/>
        <w:autoSpaceDN w:val="0"/>
        <w:adjustRightInd w:val="0"/>
        <w:ind w:left="720" w:hanging="72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3. Tender capacity: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3.1 Eligible Tenderers will be qualified only if their available tender capacity is more than the total tender value. The available tender capacity will be calculated as under: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Assessed available tender capacity = ( A*N*1.5 - B ) </w:t>
      </w:r>
    </w:p>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where </w:t>
      </w:r>
    </w:p>
    <w:p w:rsidR="00841419" w:rsidRPr="00841419" w:rsidRDefault="00841419" w:rsidP="00841419">
      <w:pPr>
        <w:autoSpaceDE w:val="0"/>
        <w:autoSpaceDN w:val="0"/>
        <w:adjustRightInd w:val="0"/>
        <w:ind w:left="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A = Maximum value of civil engineering works executed in any one year during the last five years </w:t>
      </w:r>
      <w:r w:rsidRPr="00841419">
        <w:rPr>
          <w:rFonts w:ascii="AHHKAL+TimesNewRoman,Italic" w:hAnsi="AHHKAL+TimesNewRoman,Italic" w:cs="AHHKAL+TimesNewRoman,Italic"/>
          <w:color w:val="000000"/>
          <w:sz w:val="20"/>
          <w:szCs w:val="20"/>
        </w:rPr>
        <w:t xml:space="preserve">(updated to </w:t>
      </w:r>
      <w:r w:rsidR="009D4E3A">
        <w:rPr>
          <w:rFonts w:ascii="AHHKAL+TimesNewRoman,Italic" w:hAnsi="AHHKAL+TimesNewRoman,Italic" w:cs="AHHKAL+TimesNewRoman,Italic"/>
          <w:b/>
          <w:bCs/>
          <w:color w:val="000000"/>
          <w:sz w:val="20"/>
          <w:szCs w:val="20"/>
          <w:highlight w:val="yellow"/>
          <w:u w:val="single"/>
        </w:rPr>
        <w:t>15.89</w:t>
      </w:r>
      <w:bookmarkStart w:id="0" w:name="_GoBack"/>
      <w:bookmarkEnd w:id="0"/>
      <w:r w:rsidR="000D7D80">
        <w:rPr>
          <w:rFonts w:ascii="AHHKAL+TimesNewRoman,Italic" w:hAnsi="AHHKAL+TimesNewRoman,Italic" w:cs="AHHKAL+TimesNewRoman,Italic"/>
          <w:b/>
          <w:bCs/>
          <w:color w:val="000000"/>
          <w:sz w:val="20"/>
          <w:szCs w:val="20"/>
          <w:highlight w:val="yellow"/>
          <w:u w:val="single"/>
        </w:rPr>
        <w:t xml:space="preserve"> </w:t>
      </w:r>
      <w:r w:rsidR="002E14F8">
        <w:rPr>
          <w:rFonts w:ascii="AHHKAL+TimesNewRoman,Italic" w:hAnsi="AHHKAL+TimesNewRoman,Italic" w:cs="AHHKAL+TimesNewRoman,Italic"/>
          <w:b/>
          <w:bCs/>
          <w:color w:val="000000"/>
          <w:sz w:val="20"/>
          <w:szCs w:val="20"/>
          <w:highlight w:val="yellow"/>
          <w:u w:val="single"/>
        </w:rPr>
        <w:t xml:space="preserve"> </w:t>
      </w:r>
      <w:r w:rsidR="00E164BD" w:rsidRPr="00CC7FC6">
        <w:rPr>
          <w:rFonts w:ascii="AHHKAL+TimesNewRoman,Italic" w:hAnsi="AHHKAL+TimesNewRoman,Italic" w:cs="AHHKAL+TimesNewRoman,Italic"/>
          <w:b/>
          <w:bCs/>
          <w:color w:val="000000"/>
          <w:sz w:val="20"/>
          <w:szCs w:val="20"/>
          <w:highlight w:val="yellow"/>
          <w:u w:val="single"/>
        </w:rPr>
        <w:t>lakhs</w:t>
      </w:r>
      <w:r w:rsidR="00E164BD" w:rsidRPr="00E164BD">
        <w:rPr>
          <w:rFonts w:ascii="AHHKAL+TimesNewRoman,Italic" w:hAnsi="AHHKAL+TimesNewRoman,Italic" w:cs="AHHKAL+TimesNewRoman,Italic"/>
          <w:b/>
          <w:bCs/>
          <w:color w:val="000000"/>
          <w:sz w:val="20"/>
          <w:szCs w:val="20"/>
          <w:u w:val="single"/>
        </w:rPr>
        <w:t xml:space="preserve"> for one year</w:t>
      </w:r>
      <w:r w:rsidRPr="00841419">
        <w:rPr>
          <w:rFonts w:ascii="AHHKAL+TimesNewRoman,Italic" w:hAnsi="AHHKAL+TimesNewRoman,Italic" w:cs="AHHKAL+TimesNewRoman,Italic"/>
          <w:color w:val="000000"/>
          <w:position w:val="10"/>
          <w:sz w:val="20"/>
          <w:szCs w:val="20"/>
          <w:vertAlign w:val="superscript"/>
        </w:rPr>
        <w:t xml:space="preserve">5 </w:t>
      </w:r>
      <w:r w:rsidRPr="00841419">
        <w:rPr>
          <w:rFonts w:ascii="AHHKAL+TimesNewRoman,Italic" w:hAnsi="AHHKAL+TimesNewRoman,Italic" w:cs="AHHKAL+TimesNewRoman,Italic"/>
          <w:color w:val="000000"/>
          <w:sz w:val="20"/>
          <w:szCs w:val="20"/>
        </w:rPr>
        <w:t xml:space="preserve">price level) </w:t>
      </w:r>
      <w:r w:rsidRPr="00841419">
        <w:rPr>
          <w:rFonts w:ascii="AHHJAL+TimesNewRoman" w:hAnsi="AHHJAL+TimesNewRoman" w:cs="AHHJAL+TimesNewRoman"/>
          <w:color w:val="000000"/>
          <w:sz w:val="20"/>
          <w:szCs w:val="20"/>
        </w:rPr>
        <w:t xml:space="preserve">taking into account the completed as well as works in progress.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N = Number of years prescribed for completion of the works for which Tenders are invited.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B = Value, at ———— </w:t>
      </w:r>
      <w:r w:rsidRPr="00841419">
        <w:rPr>
          <w:rFonts w:ascii="AHHJAL+TimesNewRoman" w:hAnsi="AHHJAL+TimesNewRoman" w:cs="AHHJAL+TimesNewRoman"/>
          <w:color w:val="000000"/>
          <w:position w:val="10"/>
          <w:sz w:val="20"/>
          <w:szCs w:val="20"/>
          <w:vertAlign w:val="superscript"/>
        </w:rPr>
        <w:t>6</w:t>
      </w:r>
      <w:r w:rsidRPr="00841419">
        <w:rPr>
          <w:rFonts w:ascii="AHHJAL+TimesNewRoman" w:hAnsi="AHHJAL+TimesNewRoman" w:cs="AHHJAL+TimesNewRoman"/>
          <w:color w:val="000000"/>
          <w:sz w:val="20"/>
          <w:szCs w:val="20"/>
        </w:rPr>
        <w:t>price level, of existing commitments and on-going works to be completed during the next.......</w:t>
      </w:r>
      <w:r w:rsidRPr="00841419">
        <w:rPr>
          <w:rFonts w:ascii="AHHJAL+TimesNewRoman" w:hAnsi="AHHJAL+TimesNewRoman" w:cs="AHHJAL+TimesNewRoman"/>
          <w:color w:val="000000"/>
          <w:position w:val="10"/>
          <w:sz w:val="20"/>
          <w:szCs w:val="20"/>
          <w:vertAlign w:val="superscript"/>
        </w:rPr>
        <w:t>7</w:t>
      </w:r>
      <w:r w:rsidRPr="00841419">
        <w:rPr>
          <w:rFonts w:ascii="AHHJAL+TimesNewRoman" w:hAnsi="AHHJAL+TimesNewRoman" w:cs="AHHJAL+TimesNewRoman"/>
          <w:color w:val="000000"/>
          <w:sz w:val="20"/>
          <w:szCs w:val="20"/>
        </w:rPr>
        <w:t xml:space="preserve">years. </w:t>
      </w:r>
    </w:p>
    <w:p w:rsidR="00841419" w:rsidRPr="00841419" w:rsidRDefault="00841419" w:rsidP="00841419">
      <w:pPr>
        <w:autoSpaceDE w:val="0"/>
        <w:autoSpaceDN w:val="0"/>
        <w:adjustRightInd w:val="0"/>
        <w:ind w:left="1080" w:hanging="1080"/>
        <w:rPr>
          <w:rFonts w:ascii="AHHKAL+TimesNewRoman,Italic" w:hAnsi="AHHKAL+TimesNewRoman,Italic" w:cs="AHHKAL+TimesNewRoman,Italic"/>
          <w:color w:val="000000"/>
          <w:sz w:val="20"/>
          <w:szCs w:val="20"/>
        </w:rPr>
      </w:pPr>
      <w:r w:rsidRPr="00841419">
        <w:rPr>
          <w:rFonts w:ascii="AHHJCO+TimesNewRoman,BoldItalic" w:hAnsi="AHHJCO+TimesNewRoman,BoldItalic" w:cs="AHHJCO+TimesNewRoman,BoldItalic"/>
          <w:b/>
          <w:bCs/>
          <w:color w:val="000000"/>
          <w:sz w:val="20"/>
          <w:szCs w:val="20"/>
        </w:rPr>
        <w:t xml:space="preserve">Note: </w:t>
      </w:r>
      <w:r w:rsidRPr="00841419">
        <w:rPr>
          <w:rFonts w:ascii="AHHKAL+TimesNewRoman,Italic" w:hAnsi="AHHKAL+TimesNewRoman,Italic" w:cs="AHHKAL+TimesNewRoman,Italic"/>
          <w:color w:val="000000"/>
          <w:sz w:val="20"/>
          <w:szCs w:val="20"/>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3.2 Even though the tenderers meet the above criteria, they are subject to be disqualified if they have: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made misleading or false representations in the forms, statements and attachments submitted in proof of the qualification requirements; and/or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record of poor performance such as abandoning the works, not properly completing the contract, inordinate delays in completion, litigation history, or financial failures etc.; and/or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participated in the previous Tender for the same work and had quoted unreasonably high tender prices and could not furnish rational justification. </w:t>
      </w:r>
    </w:p>
    <w:p w:rsidR="00841419" w:rsidRPr="00841419" w:rsidRDefault="00841419" w:rsidP="00841419">
      <w:pPr>
        <w:autoSpaceDE w:val="0"/>
        <w:autoSpaceDN w:val="0"/>
        <w:adjustRightInd w:val="0"/>
        <w:spacing w:before="240" w:after="60"/>
        <w:jc w:val="center"/>
        <w:outlineLvl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B. Tender documents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4. Content of Tender documents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4.1 The set of tender documents shall have all the Sections given in Page 2: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4.2 Both the sets should be completed and returned with the tender.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3 </w:t>
      </w:r>
      <w:r w:rsidRPr="00841419">
        <w:rPr>
          <w:rFonts w:ascii="AHHJAL+TimesNewRoman" w:hAnsi="AHHJAL+TimesNewRoman" w:cs="AHHJAL+TimesNewRoman"/>
          <w:color w:val="000000"/>
          <w:sz w:val="20"/>
          <w:szCs w:val="20"/>
        </w:rPr>
        <w:t xml:space="preserve">Tender Inviting Authority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4 </w:t>
      </w:r>
      <w:r w:rsidRPr="00841419">
        <w:rPr>
          <w:rFonts w:ascii="AHHJAL+TimesNewRoman" w:hAnsi="AHHJAL+TimesNewRoman" w:cs="AHHJAL+TimesNewRoman"/>
          <w:color w:val="000000"/>
          <w:sz w:val="20"/>
          <w:szCs w:val="20"/>
        </w:rPr>
        <w:t xml:space="preserve">Name of the Organization/Department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5 </w:t>
      </w:r>
      <w:r w:rsidRPr="00841419">
        <w:rPr>
          <w:rFonts w:ascii="AHHJAL+TimesNewRoman" w:hAnsi="AHHJAL+TimesNewRoman" w:cs="AHHJAL+TimesNewRoman"/>
          <w:color w:val="000000"/>
          <w:sz w:val="20"/>
          <w:szCs w:val="20"/>
        </w:rPr>
        <w:t xml:space="preserve">FY in which the tenders are invited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6 </w:t>
      </w:r>
      <w:r w:rsidRPr="00841419">
        <w:rPr>
          <w:rFonts w:ascii="AHHJAL+TimesNewRoman" w:hAnsi="AHHJAL+TimesNewRoman" w:cs="AHHJAL+TimesNewRoman"/>
          <w:color w:val="000000"/>
          <w:sz w:val="20"/>
          <w:szCs w:val="20"/>
        </w:rPr>
        <w:t xml:space="preserve">FY in which the tenders are invited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7 </w:t>
      </w:r>
      <w:r w:rsidRPr="00841419">
        <w:rPr>
          <w:rFonts w:ascii="AHHJAL+TimesNewRoman" w:hAnsi="AHHJAL+TimesNewRoman" w:cs="AHHJAL+TimesNewRoman"/>
          <w:color w:val="000000"/>
          <w:sz w:val="20"/>
          <w:szCs w:val="20"/>
        </w:rPr>
        <w:t xml:space="preserve">Period for completion of work for which the tenders are invited. </w:t>
      </w: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6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5. Amendment of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5.1 Before the deadline for submission of tenders, the Employer may modify the tender documents by issuing addenda.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5.2 Any addendum thus issued shall be part of the tender documents and shall be communicated in writing or by cable to all the purchasers of the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5.3 To give prospective tenderers reasonable time in which to take an addendum into account in preparing their tenders, the Employer shall extend as necessary the deadline for submission of tenders, in accordance with Sub-Clause 12.2 below.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C. Preparation of Tenders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6. Documents comprising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6.1 The tender submitted by the Tenderer shall comprise the following: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Tender (in the format indicated in Section 3).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Earnest Money Deposit;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Priced Bill of Quantities;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Qualification Information Form and Documents;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and any other materials required to be completed and submitted by tenderers in accordance with these instructions. </w:t>
      </w:r>
      <w:r w:rsidRPr="00841419">
        <w:rPr>
          <w:rFonts w:ascii="AHHJBM+TimesNewRoman,Bold" w:hAnsi="AHHJBM+TimesNewRoman,Bold" w:cs="AHHJBM+TimesNewRoman,Bold"/>
          <w:b/>
          <w:bCs/>
          <w:sz w:val="20"/>
          <w:szCs w:val="20"/>
        </w:rPr>
        <w:t xml:space="preserve">The documents listed under Sections 3, 5 and 8 shall be filled in without exception.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7. Tender prices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7.1 The contract shall be for the whole works as described in Sub-Clause 1.1, based on the priced Bill of Quantities submitted by the Tenderer.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7.2 The Tenderer shall fill in rates and prices and line item total (both in figures and words) for all items of the Works described in the Bill of Quantities along with total tender price (both in figures and words). </w:t>
      </w:r>
      <w:r w:rsidRPr="00841419">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sidRPr="00841419">
        <w:rPr>
          <w:rFonts w:ascii="AHHJAL+TimesNewRoman" w:hAnsi="AHHJAL+TimesNewRoman" w:cs="AHHJAL+TimesNewRoman"/>
          <w:sz w:val="20"/>
          <w:szCs w:val="20"/>
        </w:rPr>
        <w:t xml:space="preserve">Corrections, if any, shall be made by crossing out, initialing, dating and rewriting.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7.3 All duties, taxes, and other levies payable by the contractor under the contract, or for any other cause, shall be included in the rates, prices and total Tender Price submitted by the Tenderer.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7.4 The rates and prices quoted by the Tenderer shall be fixed for the duration of the Contract and shall not be subject to adjustment on any account.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8. Tender validity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8.1 Tenders shall remain valid for a period not less than ninety days after the deadline date for tender submission specified in Clause 12. A tender valid for a shorter period </w:t>
      </w:r>
      <w:r w:rsidRPr="00841419">
        <w:rPr>
          <w:rFonts w:ascii="AHHJAL+TimesNewRoman" w:hAnsi="AHHJAL+TimesNewRoman" w:cs="AHHJAL+TimesNewRoman"/>
          <w:sz w:val="20"/>
          <w:szCs w:val="20"/>
          <w:u w:val="single"/>
        </w:rPr>
        <w:t xml:space="preserve">shall be rejected by the Employer as non-responsive.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8.2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9. Earnest money deposit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9.1 The Tenderer shall furnish, as part of his tender, earnest money deposit in the amount as shown in column 4 of the Table of IFT for this particular work. This earnest money deposit shall be in cash or may be in the form of Banker’s cheque/ Demand draft/Pay Order, in favour of </w:t>
      </w:r>
      <w:r w:rsidR="00E164BD" w:rsidRPr="00E164BD">
        <w:rPr>
          <w:rFonts w:ascii="AHHJAL+TimesNewRoman" w:hAnsi="AHHJAL+TimesNewRoman" w:cs="AHHJAL+TimesNewRoman"/>
          <w:b/>
          <w:bCs/>
          <w:sz w:val="20"/>
          <w:szCs w:val="20"/>
          <w:u w:val="single"/>
        </w:rPr>
        <w:t xml:space="preserve">Executive Engineer, PRE Division, </w:t>
      </w:r>
      <w:r w:rsidR="00E05700">
        <w:rPr>
          <w:rFonts w:ascii="AHHJAL+TimesNewRoman" w:hAnsi="AHHJAL+TimesNewRoman" w:cs="AHHJAL+TimesNewRoman"/>
          <w:b/>
          <w:bCs/>
          <w:sz w:val="20"/>
          <w:szCs w:val="20"/>
          <w:u w:val="single"/>
        </w:rPr>
        <w:t xml:space="preserve">Davanagere </w:t>
      </w:r>
      <w:r w:rsidRPr="00841419">
        <w:rPr>
          <w:rFonts w:ascii="AHHJAL+TimesNewRoman" w:hAnsi="AHHJAL+TimesNewRoman" w:cs="AHHJAL+TimesNewRoman"/>
          <w:sz w:val="20"/>
          <w:szCs w:val="20"/>
        </w:rPr>
        <w:t xml:space="preserve">payable at </w:t>
      </w:r>
      <w:r w:rsidR="00E164BD" w:rsidRPr="00E164BD">
        <w:rPr>
          <w:rFonts w:ascii="AHHJAL+TimesNewRoman" w:hAnsi="AHHJAL+TimesNewRoman" w:cs="AHHJAL+TimesNewRoman"/>
          <w:b/>
          <w:bCs/>
          <w:sz w:val="20"/>
          <w:szCs w:val="20"/>
          <w:u w:val="single"/>
        </w:rPr>
        <w:t>NEFT</w:t>
      </w:r>
      <w:r w:rsidRPr="00841419">
        <w:rPr>
          <w:rFonts w:ascii="AHHJAL+TimesNewRoman" w:hAnsi="AHHJAL+TimesNewRoman" w:cs="AHHJAL+TimesNewRoman"/>
          <w:sz w:val="20"/>
          <w:szCs w:val="20"/>
        </w:rPr>
        <w:t>. or specified Small Savings Instruments</w:t>
      </w:r>
      <w:r w:rsidRPr="00841419">
        <w:rPr>
          <w:rFonts w:ascii="AHHJAL+TimesNewRoman" w:hAnsi="AHHJAL+TimesNewRoman" w:cs="AHHJAL+TimesNewRoman"/>
          <w:position w:val="10"/>
          <w:sz w:val="20"/>
          <w:szCs w:val="20"/>
          <w:vertAlign w:val="superscript"/>
        </w:rPr>
        <w:t xml:space="preserve">8 </w:t>
      </w:r>
      <w:r w:rsidRPr="00841419">
        <w:rPr>
          <w:rFonts w:ascii="AHHJAL+TimesNewRoman" w:hAnsi="AHHJAL+TimesNewRoman" w:cs="AHHJAL+TimesNewRoman"/>
          <w:sz w:val="20"/>
          <w:szCs w:val="20"/>
        </w:rPr>
        <w:t xml:space="preserve">pledged to ……..……………………………………………………..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8 </w:t>
      </w:r>
      <w:r w:rsidRPr="00841419">
        <w:rPr>
          <w:rFonts w:ascii="AHHJAL+TimesNewRoman" w:hAnsi="AHHJAL+TimesNewRoman" w:cs="AHHJAL+TimesNewRoman"/>
          <w:color w:val="000000"/>
          <w:sz w:val="20"/>
          <w:szCs w:val="20"/>
        </w:rPr>
        <w:t xml:space="preserve">Refer Clause 12 (1) Chapter IV of KTPP Rules 2000. </w:t>
      </w: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7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9.2 Instruments having fixed validity issued as earnest money deposit for the tender shall be valid for 45 days </w:t>
      </w:r>
      <w:r w:rsidRPr="00841419">
        <w:rPr>
          <w:rFonts w:ascii="AHHJBM+TimesNewRoman,Bold" w:hAnsi="AHHJBM+TimesNewRoman,Bold" w:cs="AHHJBM+TimesNewRoman,Bold"/>
          <w:b/>
          <w:bCs/>
          <w:sz w:val="20"/>
          <w:szCs w:val="20"/>
        </w:rPr>
        <w:t xml:space="preserve">beyond </w:t>
      </w:r>
      <w:r w:rsidRPr="00841419">
        <w:rPr>
          <w:rFonts w:ascii="AHHJAL+TimesNewRoman" w:hAnsi="AHHJAL+TimesNewRoman" w:cs="AHHJAL+TimesNewRoman"/>
          <w:sz w:val="20"/>
          <w:szCs w:val="20"/>
        </w:rPr>
        <w:t xml:space="preserve">the validity of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9.3 Any tender not accompanied by an acceptable earnest money deposit and not secured as indicated in Sub-Clauses 9.1 and 9.2 above shall be rejected by the Employer as non-responsive.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9.4 The earnest money deposit of unsuccessful tenderers will be returned within 30 days of the end of the tender validity period specified in Sub-Clause 8.1.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9.5 The earnest money deposit of the successful Tenderer will be discharged when the Tenderer has signed the Agreement and furnished the required Performance Security.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9.6 The earnest money deposit may be forfeited: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if the Tenderer withdraws the Tender after tender opening during the period of tender validity;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if the Tenderer does not accept the correction of the Tender Price, pursuant to Clause 19; or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in the case of a successful Tenderer, if the Tenderer fails within the specified time limit to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 sign the Agreement; or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 furnish the required Security deposit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10. Format and signing of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10.1 The Tenderer shall prepare one original and a copy of the documents comprising the Tender as described in Clause 6 of these </w:t>
      </w:r>
      <w:r w:rsidRPr="00841419">
        <w:rPr>
          <w:rFonts w:ascii="AHHKAL+TimesNewRoman,Italic" w:hAnsi="AHHKAL+TimesNewRoman,Italic" w:cs="AHHKAL+TimesNewRoman,Italic"/>
          <w:sz w:val="20"/>
          <w:szCs w:val="20"/>
        </w:rPr>
        <w:t>Instructions to Tenderers</w:t>
      </w:r>
      <w:r w:rsidRPr="00841419">
        <w:rPr>
          <w:rFonts w:ascii="AHHJAL+TimesNewRoman" w:hAnsi="AHHJAL+TimesNewRoman" w:cs="AHHJAL+TimesNewRoman"/>
          <w:sz w:val="20"/>
          <w:szCs w:val="20"/>
        </w:rPr>
        <w:t>, bound with the volume containing the Form of Tender, and clearly marked "</w:t>
      </w:r>
      <w:r w:rsidRPr="00841419">
        <w:rPr>
          <w:rFonts w:ascii="AHHJBM+TimesNewRoman,Bold" w:hAnsi="AHHJBM+TimesNewRoman,Bold" w:cs="AHHJBM+TimesNewRoman,Bold"/>
          <w:b/>
          <w:bCs/>
          <w:sz w:val="20"/>
          <w:szCs w:val="20"/>
        </w:rPr>
        <w:t>ORIGINAL</w:t>
      </w:r>
      <w:r w:rsidRPr="00841419">
        <w:rPr>
          <w:rFonts w:ascii="AHHJAL+TimesNewRoman" w:hAnsi="AHHJAL+TimesNewRoman" w:cs="AHHJAL+TimesNewRoman"/>
          <w:sz w:val="20"/>
          <w:szCs w:val="20"/>
        </w:rPr>
        <w:t>" and "</w:t>
      </w:r>
      <w:r w:rsidRPr="00841419">
        <w:rPr>
          <w:rFonts w:ascii="AHHJBM+TimesNewRoman,Bold" w:hAnsi="AHHJBM+TimesNewRoman,Bold" w:cs="AHHJBM+TimesNewRoman,Bold"/>
          <w:b/>
          <w:bCs/>
          <w:sz w:val="20"/>
          <w:szCs w:val="20"/>
        </w:rPr>
        <w:t xml:space="preserve">COPY" </w:t>
      </w:r>
      <w:r w:rsidRPr="00841419">
        <w:rPr>
          <w:rFonts w:ascii="AHHJAL+TimesNewRoman" w:hAnsi="AHHJAL+TimesNewRoman" w:cs="AHHJAL+TimesNewRoman"/>
          <w:sz w:val="20"/>
          <w:szCs w:val="20"/>
        </w:rPr>
        <w:t xml:space="preserve">as appropriate. In the event of discrepancy between them, the original shall prevail.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10.3 The Tender shall contain no alterations or additions, except those to comply with instructions issued by the Employer, or as necessary to correct errors made by the Tenderer, in which case such corrections shall be initialed by the person signing the Tender.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D. Submission of Tenders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11. Sealing and marking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11.1 The Tenderer shall seal the original and a copy of the Tender in separate envelopes, duly marking the envelopes as "</w:t>
      </w:r>
      <w:r w:rsidRPr="00841419">
        <w:rPr>
          <w:rFonts w:ascii="AHHJBM+TimesNewRoman,Bold" w:hAnsi="AHHJBM+TimesNewRoman,Bold" w:cs="AHHJBM+TimesNewRoman,Bold"/>
          <w:b/>
          <w:bCs/>
          <w:sz w:val="20"/>
          <w:szCs w:val="20"/>
        </w:rPr>
        <w:t>ORIGINAL</w:t>
      </w:r>
      <w:r w:rsidRPr="00841419">
        <w:rPr>
          <w:rFonts w:ascii="AHHJAL+TimesNewRoman" w:hAnsi="AHHJAL+TimesNewRoman" w:cs="AHHJAL+TimesNewRoman"/>
          <w:sz w:val="20"/>
          <w:szCs w:val="20"/>
        </w:rPr>
        <w:t>" and "</w:t>
      </w:r>
      <w:r w:rsidRPr="00841419">
        <w:rPr>
          <w:rFonts w:ascii="AHHJBM+TimesNewRoman,Bold" w:hAnsi="AHHJBM+TimesNewRoman,Bold" w:cs="AHHJBM+TimesNewRoman,Bold"/>
          <w:b/>
          <w:bCs/>
          <w:sz w:val="20"/>
          <w:szCs w:val="20"/>
        </w:rPr>
        <w:t>COPY</w:t>
      </w:r>
      <w:r w:rsidRPr="00841419">
        <w:rPr>
          <w:rFonts w:ascii="AHHJAL+TimesNewRoman" w:hAnsi="AHHJAL+TimesNewRoman" w:cs="AHHJAL+TimesNewRoman"/>
          <w:sz w:val="20"/>
          <w:szCs w:val="20"/>
        </w:rPr>
        <w:t xml:space="preserve">". These envelopes (called as inner envelopes) shall then be put inside one outer envelope.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11.2 The </w:t>
      </w:r>
      <w:r w:rsidRPr="00841419">
        <w:rPr>
          <w:rFonts w:ascii="AHHJBM+TimesNewRoman,Bold" w:hAnsi="AHHJBM+TimesNewRoman,Bold" w:cs="AHHJBM+TimesNewRoman,Bold"/>
          <w:b/>
          <w:bCs/>
          <w:sz w:val="20"/>
          <w:szCs w:val="20"/>
        </w:rPr>
        <w:t xml:space="preserve">inner and outer </w:t>
      </w:r>
      <w:r w:rsidRPr="00841419">
        <w:rPr>
          <w:rFonts w:ascii="AHHJAL+TimesNewRoman" w:hAnsi="AHHJAL+TimesNewRoman" w:cs="AHHJAL+TimesNewRoman"/>
          <w:sz w:val="20"/>
          <w:szCs w:val="20"/>
        </w:rPr>
        <w:t xml:space="preserve">envelopes shall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be addressed to the Employer at the following address: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(insert address of office for Tender submission),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bear the following identification: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Tender for ....................................................[name of contract]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Tender Reference No....................................[insert number] </w:t>
      </w:r>
    </w:p>
    <w:p w:rsidR="00841419" w:rsidRPr="00841419" w:rsidRDefault="00841419" w:rsidP="00841419">
      <w:pPr>
        <w:autoSpaceDE w:val="0"/>
        <w:autoSpaceDN w:val="0"/>
        <w:adjustRightInd w:val="0"/>
        <w:ind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DO </w:t>
      </w:r>
      <w:r w:rsidR="005F0539">
        <w:rPr>
          <w:rFonts w:ascii="AHHJAL+TimesNewRoman" w:hAnsi="AHHJAL+TimesNewRoman" w:cs="AHHJAL+TimesNewRoman"/>
          <w:sz w:val="20"/>
          <w:szCs w:val="20"/>
        </w:rPr>
        <w:tab/>
      </w:r>
      <w:r w:rsidRPr="00841419">
        <w:rPr>
          <w:rFonts w:ascii="AHHJAL+TimesNewRoman" w:hAnsi="AHHJAL+TimesNewRoman" w:cs="AHHJAL+TimesNewRoman"/>
          <w:sz w:val="20"/>
          <w:szCs w:val="20"/>
        </w:rPr>
        <w:t xml:space="preserve">NOT OPEN BEFORE................[time and date for tender opening, per Clause 15]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11.3 In addition to the identification required in Sub-Clause 11.2, the inner envelopes shall indicate the name and address of the Tenderer to enable the tender to be returned unopened in case it is declared late, pursuant to Clause 13.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11.4 If the outer envelope is not sealed and marked as above, </w:t>
      </w:r>
      <w:r w:rsidRPr="00841419">
        <w:rPr>
          <w:rFonts w:ascii="AHHJAL+TimesNewRoman" w:hAnsi="AHHJAL+TimesNewRoman" w:cs="AHHJAL+TimesNewRoman"/>
          <w:sz w:val="20"/>
          <w:szCs w:val="20"/>
          <w:u w:val="single"/>
        </w:rPr>
        <w:t>the Employer will assume no responsibility for the misplacement or premature opening of the Tender</w:t>
      </w:r>
      <w:r w:rsidRPr="00841419">
        <w:rPr>
          <w:rFonts w:ascii="AHHJAL+TimesNewRoman" w:hAnsi="AHHJAL+TimesNewRoman" w:cs="AHHJAL+TimesNewRoman"/>
          <w:sz w:val="20"/>
          <w:szCs w:val="20"/>
        </w:rPr>
        <w:t xml:space="preserve">. </w:t>
      </w: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8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12. Deadline for submission of the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12.1 Tenders must be received by the Employer at the address specified above no later than.......................................... . </w:t>
      </w:r>
      <w:r w:rsidRPr="00841419">
        <w:rPr>
          <w:rFonts w:ascii="AHHJAL+TimesNewRoman" w:hAnsi="AHHJAL+TimesNewRoman" w:cs="AHHJAL+TimesNewRoman"/>
          <w:position w:val="10"/>
          <w:sz w:val="20"/>
          <w:szCs w:val="20"/>
          <w:vertAlign w:val="superscript"/>
        </w:rPr>
        <w:t xml:space="preserve">9 </w:t>
      </w:r>
      <w:r w:rsidRPr="00841419">
        <w:rPr>
          <w:rFonts w:ascii="AHHJAL+TimesNewRoman" w:hAnsi="AHHJAL+TimesNewRoman" w:cs="AHHJAL+TimesNewRoman"/>
          <w:sz w:val="20"/>
          <w:szCs w:val="20"/>
        </w:rPr>
        <w:t xml:space="preserve">In the event of the specified date for the submission of tenders being declared a holiday for the Employer, the tenders will be received up to the appointed time on the next working day.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12.2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13. Late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13.1 Any Tender received by the Employer after the deadline prescribed in Clause 12 will be returned unopened to the Tenderer.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14. Modification and Withdrawal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14.1 Tenderers may modify or withdraw their Tenders by giving notice in writing before the deadline prescribed in Clause 12.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14.2 Each Tenderer's modification or withdrawal notice shall be prepared, sealed, marked, and delivered in accordance with Clause 10 &amp; 11, with the outer and inner envelopes additionally marked "</w:t>
      </w:r>
      <w:r w:rsidRPr="00841419">
        <w:rPr>
          <w:rFonts w:ascii="AHHJBM+TimesNewRoman,Bold" w:hAnsi="AHHJBM+TimesNewRoman,Bold" w:cs="AHHJBM+TimesNewRoman,Bold"/>
          <w:b/>
          <w:bCs/>
          <w:sz w:val="20"/>
          <w:szCs w:val="20"/>
        </w:rPr>
        <w:t>MODIFICATION</w:t>
      </w:r>
      <w:r w:rsidRPr="00841419">
        <w:rPr>
          <w:rFonts w:ascii="AHHJAL+TimesNewRoman" w:hAnsi="AHHJAL+TimesNewRoman" w:cs="AHHJAL+TimesNewRoman"/>
          <w:sz w:val="20"/>
          <w:szCs w:val="20"/>
        </w:rPr>
        <w:t>" or "</w:t>
      </w:r>
      <w:r w:rsidRPr="00841419">
        <w:rPr>
          <w:rFonts w:ascii="AHHJBM+TimesNewRoman,Bold" w:hAnsi="AHHJBM+TimesNewRoman,Bold" w:cs="AHHJBM+TimesNewRoman,Bold"/>
          <w:b/>
          <w:bCs/>
          <w:sz w:val="20"/>
          <w:szCs w:val="20"/>
        </w:rPr>
        <w:t>WITHDRAWAL</w:t>
      </w:r>
      <w:r w:rsidRPr="00841419">
        <w:rPr>
          <w:rFonts w:ascii="AHHJAL+TimesNewRoman" w:hAnsi="AHHJAL+TimesNewRoman" w:cs="AHHJAL+TimesNewRoman"/>
          <w:sz w:val="20"/>
          <w:szCs w:val="20"/>
        </w:rPr>
        <w:t xml:space="preserve">", as appropriate.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14.3 No Tender may be modified after the deadline for submission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4.5 Tenderers may only offer discounts to, or otherwise modify the prices of their Tenders by submitting Tender modifications in accordance with this clause, or included in the original Tender submission.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E. Tender opening and evaluation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15. Tender opening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15.2 Envelopes marked "</w:t>
      </w:r>
      <w:r w:rsidRPr="00841419">
        <w:rPr>
          <w:rFonts w:ascii="AHHJBM+TimesNewRoman,Bold" w:hAnsi="AHHJBM+TimesNewRoman,Bold" w:cs="AHHJBM+TimesNewRoman,Bold"/>
          <w:b/>
          <w:bCs/>
          <w:sz w:val="20"/>
          <w:szCs w:val="20"/>
        </w:rPr>
        <w:t>WITHDRAWAL</w:t>
      </w:r>
      <w:r w:rsidRPr="00841419">
        <w:rPr>
          <w:rFonts w:ascii="AHHJAL+TimesNewRoman" w:hAnsi="AHHJAL+TimesNewRoman" w:cs="AHHJAL+TimesNewRoman"/>
          <w:sz w:val="20"/>
          <w:szCs w:val="20"/>
        </w:rPr>
        <w:t>" shall be opened and read out first. Tenders for which an acceptable notice of withdrawal has been submitted pursuant to Clause 14 shall not be opened. Subsequently all envelopes marked “</w:t>
      </w:r>
      <w:r w:rsidRPr="00841419">
        <w:rPr>
          <w:rFonts w:ascii="AHHJBM+TimesNewRoman,Bold" w:hAnsi="AHHJBM+TimesNewRoman,Bold" w:cs="AHHJBM+TimesNewRoman,Bold"/>
          <w:b/>
          <w:bCs/>
          <w:sz w:val="20"/>
          <w:szCs w:val="20"/>
        </w:rPr>
        <w:t>MODIFICATION</w:t>
      </w:r>
      <w:r w:rsidRPr="00841419">
        <w:rPr>
          <w:rFonts w:ascii="AHHJAL+TimesNewRoman" w:hAnsi="AHHJAL+TimesNewRoman" w:cs="AHHJAL+TimesNewRoman"/>
          <w:sz w:val="20"/>
          <w:szCs w:val="20"/>
        </w:rPr>
        <w:t xml:space="preserve">” shall be opened and the submissions therein read out in appropriate detail.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15.4 The Employer shall prepare minutes of the Tender opening, including the information disclosed to those present in accordance with Sub-Clause 15.3.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16. Process to be confidential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16.1 Information relating to the examination, clarification, evaluation, and comparison of Tenders and recommendations for the award of a contract shall not be disclosed to Tenderers or any other persons </w:t>
      </w:r>
    </w:p>
    <w:p w:rsidR="005F0539" w:rsidRDefault="00841419" w:rsidP="005F053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9 </w:t>
      </w:r>
      <w:r w:rsidRPr="00841419">
        <w:rPr>
          <w:rFonts w:ascii="AHHJAL+TimesNewRoman" w:hAnsi="AHHJAL+TimesNewRoman" w:cs="AHHJAL+TimesNewRoman"/>
          <w:color w:val="000000"/>
          <w:sz w:val="20"/>
          <w:szCs w:val="20"/>
        </w:rPr>
        <w:t xml:space="preserve">Insert time and date; this should be the same as those given in the Invitation for Tenders </w:t>
      </w:r>
    </w:p>
    <w:p w:rsidR="005F0539" w:rsidRDefault="005F053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9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not officially concerned with such process until the award to the successful Tenderer has been announced. Any effort by a Tenderer to influence the Employer's processing of Tenders or award decisions may result in the rejection of his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17. Clarification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17.3 Any effort by the Tenderer to influence the Employer in the Employer’s Tender evaluation, Tender comparison or contract award decisions may result in the rejection of the Tenderers’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18. Examination of Tenders and determination of responsiveness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18.3 If a Tender is not substantially responsive, it will be rejected by the Employer, and may not subsequently be made responsive by correction or withdrawal of the nonconforming deviation or reservation.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19. Correction of errors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19.1 Tenders determined to be substantially responsive will be checked by the Employer for any arithmetic errors. Errors will be corrected by the Employer as follows: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where there is a discrepancy between the rates in figures and in words, the lower of the two will govern;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where there is a discrepancy between the unit rate and the line item total resulting from multiplying the unit rate by the quantity, the unit rate as quoted will govern.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20. Evaluation and comparison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20.1 The Employer will evaluate and compare only the Tenders determined to be substantially responsive in accordance with Clause 18.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20.2 In evaluating the Tenders, the Employer will determine for each Tender the evaluated Tender Price by adjusting the Tender Price as follows: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making any correction for errors pursuant to Clause 19;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making appropriate adjustments to reflect discounts or other price modifications offered in accordance with Sub Clause 14.5.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10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F. Award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21. Award criteria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21.1 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22. Employer's right to accept any Tender and to reject any or all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23. Notification of award and signing of Agreement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23.1 The Tenderer whose Tender has been accepted will be notified of the award by the Employer prior to expiration of the Tender validity period by cable, telex or facsimile confirmed by registered letter. This letter (hereinafter and in the </w:t>
      </w:r>
      <w:r w:rsidRPr="00841419">
        <w:rPr>
          <w:rFonts w:ascii="AHHKAL+TimesNewRoman,Italic" w:hAnsi="AHHKAL+TimesNewRoman,Italic" w:cs="AHHKAL+TimesNewRoman,Italic"/>
          <w:sz w:val="20"/>
          <w:szCs w:val="20"/>
        </w:rPr>
        <w:t xml:space="preserve">Conditions of Contract </w:t>
      </w:r>
      <w:r w:rsidRPr="00841419">
        <w:rPr>
          <w:rFonts w:ascii="AHHJAL+TimesNewRoman" w:hAnsi="AHHJAL+TimesNewRoman"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23.2 The notification of award will constitute the formation of the Contract, subject only to the furnishing of a performance security in accordance with the provisions of Clause 24.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23.4 Upon the furnishing by the successful Tenderer of the Security deposit, the Employer will promptly notify the other Tenderers that their Tenders have been unsuccessful.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24. Security deposit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24.1 Within 20 days of receipt of the Letter of Acceptance, the successful Tenderer shall deliver to the Employer a Security deposit in any of the forms given below for an amount equivalent to 10% of the Contract price :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Cash or </w:t>
      </w:r>
    </w:p>
    <w:p w:rsidR="00841419" w:rsidRPr="00841419" w:rsidRDefault="00841419" w:rsidP="00841419">
      <w:pPr>
        <w:autoSpaceDE w:val="0"/>
        <w:autoSpaceDN w:val="0"/>
        <w:adjustRightInd w:val="0"/>
        <w:ind w:left="1395" w:hanging="675"/>
        <w:rPr>
          <w:rFonts w:ascii="AHHJAL+TimesNewRoman" w:hAnsi="AHHJAL+TimesNewRoman" w:cs="AHHJAL+TimesNewRoman"/>
          <w:sz w:val="20"/>
          <w:szCs w:val="20"/>
        </w:rPr>
      </w:pPr>
      <w:r w:rsidRPr="00841419">
        <w:rPr>
          <w:rFonts w:ascii="AHHLFF+CourierNewPSMT" w:hAnsi="AHHLFF+CourierNewPSMT" w:cs="AHHLFF+CourierNewPSMT"/>
          <w:sz w:val="20"/>
          <w:szCs w:val="20"/>
        </w:rPr>
        <w:t xml:space="preserve">- </w:t>
      </w:r>
      <w:r w:rsidRPr="00841419">
        <w:rPr>
          <w:rFonts w:ascii="AHHJAL+TimesNewRoman" w:hAnsi="AHHJAL+TimesNewRoman" w:cs="AHHJAL+TimesNewRoman"/>
          <w:sz w:val="20"/>
          <w:szCs w:val="20"/>
        </w:rPr>
        <w:t xml:space="preserve">Banker’s cheque/Demand draft,/Pay Order in favour of ................. payable at .................. or </w:t>
      </w:r>
    </w:p>
    <w:p w:rsidR="00841419" w:rsidRPr="00841419" w:rsidRDefault="00841419" w:rsidP="00841419">
      <w:pPr>
        <w:autoSpaceDE w:val="0"/>
        <w:autoSpaceDN w:val="0"/>
        <w:adjustRightInd w:val="0"/>
        <w:ind w:left="1395" w:hanging="675"/>
        <w:rPr>
          <w:rFonts w:ascii="AHHJAL+TimesNewRoman" w:hAnsi="AHHJAL+TimesNewRoman" w:cs="AHHJAL+TimesNewRoman"/>
          <w:sz w:val="20"/>
          <w:szCs w:val="20"/>
        </w:rPr>
      </w:pPr>
      <w:r w:rsidRPr="00841419">
        <w:rPr>
          <w:rFonts w:ascii="AHHLFF+CourierNewPSMT" w:hAnsi="AHHLFF+CourierNewPSMT" w:cs="AHHLFF+CourierNewPSMT"/>
          <w:sz w:val="20"/>
          <w:szCs w:val="20"/>
        </w:rPr>
        <w:t xml:space="preserve">- </w:t>
      </w:r>
      <w:r w:rsidRPr="00841419">
        <w:rPr>
          <w:rFonts w:ascii="AHHJAL+TimesNewRoman" w:hAnsi="AHHJAL+TimesNewRoman" w:cs="AHHJAL+TimesNewRoman"/>
          <w:sz w:val="20"/>
          <w:szCs w:val="20"/>
        </w:rPr>
        <w:t xml:space="preserve">Specified Small Savings Instruments pledged to .......................................................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24.2 The Security deposit if furnished in cash or demand draft can, if requested, be converted to interest bearing securities at the cost of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24.3 Failure of the successful Tenderer to comply with the requirements of Sub-Clause 24.1 shall constitute sufficient grounds for cancellation of the award and forfeiture of the earnest money deposit.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25. Corrupt or Fraudulent practices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25.1 The GOK requires that the Tenderers, observe the highest standard of ethics during the procurement and execution of such contracts. In pursuance of this policy, GOK :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11 </w:t>
      </w:r>
    </w:p>
    <w:p w:rsidR="00841419" w:rsidRPr="00841419" w:rsidRDefault="00841419" w:rsidP="00841419">
      <w:pPr>
        <w:pageBreakBefore/>
        <w:autoSpaceDE w:val="0"/>
        <w:autoSpaceDN w:val="0"/>
        <w:adjustRightInd w:val="0"/>
        <w:ind w:left="1440" w:hanging="144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(a) will reject a proposal for award if it determines that the Tenderer recommended for award has engaged in corrupt or fraudulent practices in competing for the contract in question; </w:t>
      </w:r>
    </w:p>
    <w:p w:rsidR="00841419" w:rsidRPr="00841419" w:rsidRDefault="00841419" w:rsidP="00B01EB3">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25.2 Furthermore, Tenderers shall be aware of the provision stated in sub-clause 43.2 of the Conditions of Contract. </w:t>
      </w: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12 </w:t>
      </w:r>
    </w:p>
    <w:p w:rsidR="00841419" w:rsidRPr="00841419" w:rsidRDefault="00841419" w:rsidP="00841419">
      <w:pPr>
        <w:pageBreakBefore/>
        <w:autoSpaceDE w:val="0"/>
        <w:autoSpaceDN w:val="0"/>
        <w:adjustRightInd w:val="0"/>
        <w:ind w:left="2120" w:hanging="212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3: FORMS OF TENDER, AND QUALIFICATION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TABLE OF FORMS: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FORM OF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QUALIFICATION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LETTER OF ACCEPTANCE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NOTICE TO PROCEED WITH THE WORK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AGREEMENT FORM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13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Form of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Description of the Works: 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w:t>
      </w:r>
      <w:r w:rsidRPr="00841419">
        <w:rPr>
          <w:rFonts w:ascii="AHHJAL+TimesNewRoman" w:hAnsi="AHHJAL+TimesNewRoman" w:cs="AHHJAL+TimesNewRoman"/>
          <w:position w:val="10"/>
          <w:sz w:val="20"/>
          <w:szCs w:val="20"/>
          <w:vertAlign w:val="superscript"/>
        </w:rPr>
        <w:t xml:space="preserve">10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Tender </w:t>
      </w:r>
    </w:p>
    <w:p w:rsidR="00841419" w:rsidRPr="00841419" w:rsidRDefault="00841419" w:rsidP="00841419">
      <w:pPr>
        <w:autoSpaceDE w:val="0"/>
        <w:autoSpaceDN w:val="0"/>
        <w:adjustRightInd w:val="0"/>
        <w:ind w:left="1360" w:hanging="1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 ________________________________________________ </w:t>
      </w:r>
    </w:p>
    <w:p w:rsidR="00841419" w:rsidRPr="00841419" w:rsidRDefault="00841419" w:rsidP="00841419">
      <w:pPr>
        <w:autoSpaceDE w:val="0"/>
        <w:autoSpaceDN w:val="0"/>
        <w:adjustRightInd w:val="0"/>
        <w:ind w:left="1360" w:hanging="1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 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 </w:t>
      </w:r>
      <w:r w:rsidRPr="00841419">
        <w:rPr>
          <w:rFonts w:ascii="AHHJAL+TimesNewRoman" w:hAnsi="AHHJAL+TimesNewRoman" w:cs="AHHJAL+TimesNewRoman"/>
          <w:position w:val="10"/>
          <w:sz w:val="20"/>
          <w:szCs w:val="20"/>
          <w:vertAlign w:val="superscript"/>
        </w:rPr>
        <w:t xml:space="preserve">11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GENTLEMEN,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offer to execute the Works described above in accordance with the Conditions of Contract accompanying this Tender for the Contract Price of _________ </w:t>
      </w:r>
      <w:r w:rsidRPr="00841419">
        <w:rPr>
          <w:rFonts w:ascii="AHHKAL+TimesNewRoman,Italic" w:hAnsi="AHHKAL+TimesNewRoman,Italic" w:cs="AHHKAL+TimesNewRoman,Italic"/>
          <w:sz w:val="20"/>
          <w:szCs w:val="20"/>
        </w:rPr>
        <w:t>[in figures] (</w:t>
      </w:r>
      <w:r w:rsidRPr="00841419">
        <w:rPr>
          <w:rFonts w:ascii="AHHJAL+TimesNewRoman" w:hAnsi="AHHJAL+TimesNewRoman" w:cs="AHHJAL+TimesNewRoman"/>
          <w:sz w:val="20"/>
          <w:szCs w:val="20"/>
        </w:rPr>
        <w:t xml:space="preserve">________________________________________________) </w:t>
      </w:r>
      <w:r w:rsidRPr="00841419">
        <w:rPr>
          <w:rFonts w:ascii="AHHKAL+TimesNewRoman,Italic" w:hAnsi="AHHKAL+TimesNewRoman,Italic" w:cs="AHHKAL+TimesNewRoman,Italic"/>
          <w:sz w:val="20"/>
          <w:szCs w:val="20"/>
        </w:rPr>
        <w:t>[in letters]</w:t>
      </w:r>
      <w:r w:rsidRPr="00841419">
        <w:rPr>
          <w:rFonts w:ascii="AHHJAL+TimesNewRoman" w:hAnsi="AHHJAL+TimesNewRoman" w:cs="AHHJAL+TimesNewRoman"/>
          <w:sz w:val="20"/>
          <w:szCs w:val="20"/>
        </w:rPr>
        <w:t>.</w:t>
      </w:r>
      <w:r w:rsidRPr="00841419">
        <w:rPr>
          <w:rFonts w:ascii="AHHJAL+TimesNewRoman" w:hAnsi="AHHJAL+TimesNewRoman" w:cs="AHHJAL+TimesNewRoman"/>
          <w:position w:val="10"/>
          <w:sz w:val="20"/>
          <w:szCs w:val="20"/>
          <w:vertAlign w:val="superscript"/>
        </w:rPr>
        <w:t xml:space="preserve">12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Tender and your written acceptance of it shall constitute a binding contract between us. We understand that you are not bound to accept the lowest or any Tender you receive.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hereby confirm that this Tender complies with the Tender validity and Earnest money deposit required by the Tender documents.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attach herewith our current income-tax clearance certificate.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Authorized Signature: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&amp; Title of Signatory: 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Tenderer 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10 </w:t>
      </w:r>
      <w:r w:rsidRPr="00841419">
        <w:rPr>
          <w:rFonts w:ascii="AHHJAL+TimesNewRoman" w:hAnsi="AHHJAL+TimesNewRoman" w:cs="AHHJAL+TimesNewRoman"/>
          <w:color w:val="000000"/>
          <w:sz w:val="20"/>
          <w:szCs w:val="20"/>
        </w:rPr>
        <w:t xml:space="preserve">To be filled in by the Employer before issue of the Tender document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11 </w:t>
      </w:r>
      <w:r w:rsidRPr="00841419">
        <w:rPr>
          <w:rFonts w:ascii="AHHJAL+TimesNewRoman" w:hAnsi="AHHJAL+TimesNewRoman" w:cs="AHHJAL+TimesNewRoman"/>
          <w:color w:val="000000"/>
          <w:sz w:val="20"/>
          <w:szCs w:val="20"/>
        </w:rPr>
        <w:t xml:space="preserve">To be filled in by the Employer before issue of the Tender document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12 </w:t>
      </w:r>
      <w:r w:rsidRPr="00841419">
        <w:rPr>
          <w:rFonts w:ascii="AHHJAL+TimesNewRoman" w:hAnsi="AHHJAL+TimesNewRoman" w:cs="AHHJAL+TimesNewRoman"/>
          <w:color w:val="000000"/>
          <w:sz w:val="20"/>
          <w:szCs w:val="20"/>
        </w:rPr>
        <w:t xml:space="preserve">To be filled in by the Tenderer, together with his particulars and date of submission at the bottom of the Form of Tender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14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Qualification Information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 Constitution or legal status of Tenderer [Attach copy]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Agency in which Registered (with Registration No.) 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(Attach Copy)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Principal place of business: 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1.2 Total value of civil engineering construction 2000 - 01</w:t>
      </w:r>
      <w:r w:rsidRPr="00841419">
        <w:rPr>
          <w:rFonts w:ascii="AHHJAL+TimesNewRoman" w:hAnsi="AHHJAL+TimesNewRoman" w:cs="AHHJAL+TimesNewRoman"/>
          <w:position w:val="10"/>
          <w:sz w:val="20"/>
          <w:szCs w:val="20"/>
          <w:vertAlign w:val="superscript"/>
        </w:rPr>
        <w:t>13</w:t>
      </w:r>
      <w:r w:rsidRPr="00841419">
        <w:rPr>
          <w:rFonts w:ascii="AHHJAL+TimesNewRoman" w:hAnsi="AHHJAL+TimesNewRoman" w:cs="AHHJAL+TimesNewRoman"/>
          <w:sz w:val="20"/>
          <w:szCs w:val="20"/>
        </w:rPr>
        <w:t xml:space="preserve">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works executed and payments received in the last five years 2001 - 02______________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(in Rs. Lakhs)</w:t>
      </w:r>
      <w:r w:rsidRPr="00841419">
        <w:rPr>
          <w:rFonts w:ascii="AHHJAL+TimesNewRoman" w:hAnsi="AHHJAL+TimesNewRoman" w:cs="AHHJAL+TimesNewRoman"/>
          <w:position w:val="10"/>
          <w:sz w:val="20"/>
          <w:szCs w:val="20"/>
          <w:vertAlign w:val="superscript"/>
        </w:rPr>
        <w:t xml:space="preserve">14 </w:t>
      </w:r>
      <w:r w:rsidRPr="00841419">
        <w:rPr>
          <w:rFonts w:ascii="AHHJAL+TimesNewRoman" w:hAnsi="AHHJAL+TimesNewRoman" w:cs="AHHJAL+TimesNewRoman"/>
          <w:sz w:val="20"/>
          <w:szCs w:val="20"/>
        </w:rPr>
        <w:t xml:space="preserve">2002 - 03______________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2003 - 04______________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2004- 05______________ </w:t>
      </w:r>
    </w:p>
    <w:p w:rsidR="00841419" w:rsidRPr="00841419" w:rsidRDefault="00841419" w:rsidP="00841419">
      <w:pPr>
        <w:autoSpaceDE w:val="0"/>
        <w:autoSpaceDN w:val="0"/>
        <w:adjustRightInd w:val="0"/>
        <w:ind w:left="520" w:hanging="5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 Information on works for which Tenders have been submitted and works which are yet to be completed as on the date of this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AL+TimesNewRoman" w:hAnsi="AHHJAL+TimesNewRoman" w:cs="AHHJAL+TimesNewRoman"/>
          <w:sz w:val="20"/>
          <w:szCs w:val="20"/>
          <w:u w:val="single"/>
        </w:rPr>
        <w:t xml:space="preserve">Existing commitments and on-going works: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Description Place Contract No. Name Value of Stipulated Value of works</w:t>
      </w:r>
      <w:r w:rsidRPr="00841419">
        <w:rPr>
          <w:rFonts w:ascii="AHHJAL+TimesNewRoman" w:hAnsi="AHHJAL+TimesNewRoman" w:cs="AHHJAL+TimesNewRoman"/>
          <w:position w:val="10"/>
          <w:sz w:val="20"/>
          <w:szCs w:val="20"/>
          <w:vertAlign w:val="superscript"/>
        </w:rPr>
        <w:t xml:space="preserve">15 </w:t>
      </w:r>
      <w:r w:rsidRPr="00841419">
        <w:rPr>
          <w:rFonts w:ascii="AHHJAL+TimesNewRoman" w:hAnsi="AHHJAL+TimesNewRoman" w:cs="AHHJAL+TimesNewRoman"/>
          <w:sz w:val="20"/>
          <w:szCs w:val="20"/>
        </w:rPr>
        <w:t xml:space="preserve">Anticipated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&amp;&amp; Date and Contract period of remaining to be date of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 State Address (Rs. lakhs) completion completed completion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Employer (Rs. lakhs)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(2) (3) (4) (5) (6) (7) (8)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t>
      </w:r>
      <w:r w:rsidRPr="00841419">
        <w:rPr>
          <w:rFonts w:ascii="AHHJAL+TimesNewRoman" w:hAnsi="AHHJAL+TimesNewRoman" w:cs="AHHJAL+TimesNewRoman"/>
          <w:sz w:val="20"/>
          <w:szCs w:val="20"/>
          <w:u w:val="single"/>
        </w:rPr>
        <w:t>Works for which Tenders already submitted</w:t>
      </w: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Description Place Name and Estimated Stipulated Date when Remarks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&amp; Address of value of works period of decision is if any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 State Employer (Rs. lakhs) completion expected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(2) (3) (4) (5) (6) (7)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 Name, address, and telephone, telex, and fax numbers of the Tenderers' bankers who may provide references if contacted by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13 </w:t>
      </w:r>
      <w:r w:rsidRPr="00841419">
        <w:rPr>
          <w:rFonts w:ascii="AHHJAL+TimesNewRoman" w:hAnsi="AHHJAL+TimesNewRoman" w:cs="AHHJAL+TimesNewRoman"/>
          <w:color w:val="000000"/>
          <w:sz w:val="20"/>
          <w:szCs w:val="20"/>
        </w:rPr>
        <w:t xml:space="preserve">Change the years appropriately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14 </w:t>
      </w:r>
      <w:r w:rsidRPr="00841419">
        <w:rPr>
          <w:rFonts w:ascii="AHHJAL+TimesNewRoman" w:hAnsi="AHHJAL+TimesNewRoman" w:cs="AHHJAL+TimesNewRoman"/>
          <w:color w:val="000000"/>
          <w:sz w:val="20"/>
          <w:szCs w:val="20"/>
        </w:rPr>
        <w:t xml:space="preserve">Attach Certificate from Chartered Accountant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15 </w:t>
      </w:r>
      <w:r w:rsidRPr="00841419">
        <w:rPr>
          <w:rFonts w:ascii="AHHJAL+TimesNewRoman" w:hAnsi="AHHJAL+TimesNewRoman" w:cs="AHHJAL+TimesNewRoman"/>
          <w:color w:val="000000"/>
          <w:sz w:val="20"/>
          <w:szCs w:val="20"/>
        </w:rPr>
        <w:t xml:space="preserve">Attach Certificates from Engineers –in- Charge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15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Letter of Acceptance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u w:val="single"/>
        </w:rPr>
        <w:t xml:space="preserve">(letterhead paper of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________________________[date] </w:t>
      </w:r>
    </w:p>
    <w:p w:rsidR="00841419" w:rsidRPr="00841419" w:rsidRDefault="00841419" w:rsidP="00841419">
      <w:pPr>
        <w:autoSpaceDE w:val="0"/>
        <w:autoSpaceDN w:val="0"/>
        <w:adjustRightInd w:val="0"/>
        <w:ind w:left="520" w:hanging="5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_________________________________________________________________________[name and address of the Contractor]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Dear Sirs,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Authorized Signature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and Title of Signatory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Agency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t xml:space="preserve">Issue of Notice to proceed with the work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u w:val="single"/>
        </w:rPr>
        <w:t xml:space="preserve">(letterhead of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(date)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(name and address of the Contractor)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Dear Sirs: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Pursuant to your furnishing the requisite Security deposit as stipulated in ITT Clause 24.1 and signing of the contract agreement for the construction of —————— </w:t>
      </w:r>
      <w:r w:rsidRPr="00841419">
        <w:rPr>
          <w:rFonts w:ascii="AHHJAL+TimesNewRoman" w:hAnsi="AHHJAL+TimesNewRoman" w:cs="AHHJAL+TimesNewRoman"/>
          <w:position w:val="10"/>
          <w:sz w:val="20"/>
          <w:szCs w:val="20"/>
          <w:vertAlign w:val="superscript"/>
        </w:rPr>
        <w:t xml:space="preserve">16 </w:t>
      </w:r>
      <w:r w:rsidRPr="00841419">
        <w:rPr>
          <w:rFonts w:ascii="AHHJAL+TimesNewRoman" w:hAnsi="AHHJAL+TimesNewRoman" w:cs="AHHJAL+TimesNewRoman"/>
          <w:sz w:val="20"/>
          <w:szCs w:val="20"/>
        </w:rPr>
        <w:t xml:space="preserve">a Tender Price of Rs.——————, you are hereby instructed to proceed with the execution of the said works in accordance with the contract documents.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ind w:left="2303"/>
        <w:rPr>
          <w:rFonts w:ascii="AHHJAL+TimesNewRoman" w:hAnsi="AHHJAL+TimesNewRoman" w:cs="AHHJAL+TimesNewRoman"/>
          <w:sz w:val="20"/>
          <w:szCs w:val="20"/>
        </w:rPr>
      </w:pPr>
      <w:r w:rsidRPr="00841419">
        <w:rPr>
          <w:rFonts w:ascii="AHHJAL+TimesNewRoman" w:hAnsi="AHHJAL+TimesNewRoman" w:cs="AHHJAL+TimesNewRoman"/>
          <w:sz w:val="20"/>
          <w:szCs w:val="20"/>
        </w:rPr>
        <w:t xml:space="preserve">(Signature, name and title of signatory authorized to sign on behalf of Employer) </w:t>
      </w:r>
    </w:p>
    <w:p w:rsidR="00841419" w:rsidRPr="00841419" w:rsidRDefault="00841419" w:rsidP="00841419">
      <w:pPr>
        <w:autoSpaceDE w:val="0"/>
        <w:autoSpaceDN w:val="0"/>
        <w:adjustRightInd w:val="0"/>
        <w:ind w:left="2303"/>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16 </w:t>
      </w:r>
      <w:r w:rsidRPr="00841419">
        <w:rPr>
          <w:rFonts w:ascii="AHHJAL+TimesNewRoman" w:hAnsi="AHHJAL+TimesNewRoman" w:cs="AHHJAL+TimesNewRoman"/>
          <w:color w:val="000000"/>
          <w:sz w:val="20"/>
          <w:szCs w:val="20"/>
        </w:rPr>
        <w:t xml:space="preserve">Give the name of the Contract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16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Agreement Form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Agreement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NOW THIS AGREEMENT WITNESSETH as follows: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In this Agreement, words and expression shall have the same meanings as are respectively assigned to them in the Conditions of Contract hereinafter referred to, and they shall be deemed to form and be read and construed as part of this Agreement.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 The following documents shall be deemed to form and be read and construed as part of this Agreement, viz: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 Letter of Acceptance;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 Notice to proceed with the works;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iii) Contractor’s Tender;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iv) Contract Data;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 Conditions of contract (including Special Conditions of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 Specifications;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vii) Drawings;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viii) Bill of Quantities; and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ix) Any other document listed in the Contract Data as forming part of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 witness whereof the parties thereto have caused this Agreement to be executed the day and year first before written.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Common Seal of 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was hereunto affixed in the presence of: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Signed, Sealed and Delivered by the said 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 the presence of: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Binding Signature of Employer 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Binding Signature of Contractor _____________________________________________________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17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4: CONDITIONS OF CONTRACT </w:t>
      </w:r>
    </w:p>
    <w:p w:rsidR="00841419" w:rsidRPr="00841419" w:rsidRDefault="00841419" w:rsidP="00841419">
      <w:pPr>
        <w:autoSpaceDE w:val="0"/>
        <w:autoSpaceDN w:val="0"/>
        <w:adjustRightInd w:val="0"/>
        <w:rPr>
          <w:rFonts w:ascii="AHHJBM+TimesNewRoman,Bold" w:hAnsi="AHHJBM+TimesNewRoman,Bold" w:cs="AHHJBM+TimesNewRoman,Bold"/>
          <w:sz w:val="18"/>
          <w:szCs w:val="18"/>
        </w:rPr>
      </w:pPr>
      <w:r w:rsidRPr="00841419">
        <w:rPr>
          <w:rFonts w:ascii="AHHJBM+TimesNewRoman,Bold" w:hAnsi="AHHJBM+TimesNewRoman,Bold" w:cs="AHHJBM+TimesNewRoman,Bold"/>
          <w:b/>
          <w:bCs/>
          <w:sz w:val="18"/>
          <w:szCs w:val="18"/>
          <w:u w:val="single"/>
        </w:rPr>
        <w:t xml:space="preserve">Table of Contents </w:t>
      </w:r>
    </w:p>
    <w:p w:rsidR="00841419" w:rsidRPr="00841419" w:rsidRDefault="00841419" w:rsidP="00841419">
      <w:pPr>
        <w:autoSpaceDE w:val="0"/>
        <w:autoSpaceDN w:val="0"/>
        <w:adjustRightInd w:val="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A. General Page No.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 Definitions 18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 Interpretation 18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 Law governing contract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 Employers decisions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5. Delegation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6. Communications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7. Subcontracting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8. Other Contractors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9. Personnel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10. Employer’s and Contractor’s risks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11. Employer’s risks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12 Contractor’s risks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13 Query about Contract Data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14 Contractor to construct the Works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15. The Works to be completed by Intended Completion Date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16. Safety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17. Discoveries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18. Possession of the Site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19. Access to the Site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20. Instructions 20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B. Time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21. Program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22. Extension of the Intended Completion Date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23. Delays ordered by the Employer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24. Management meetings 21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C. Quality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25. Identifying defects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26. Tests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27. Correction of defects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28 Uncorrected defects 21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D. Cost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29 Bill of Quantities (BOQ)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30 Variations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31. Payment for Variations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32. Submission of bills for payment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33 Payments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34. Compensation events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35. Tax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36. Liquidated damages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37. Cost of repairs 24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E Finishing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38. Completion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39. Taking Over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40. Final account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41. As built drawings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42. Termination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43 Payment upon termination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44. Property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45. Release from performance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BM+TimesNewRoman,Bold" w:hAnsi="AHHJBM+TimesNewRoman,Bold" w:cs="AHHJBM+TimesNewRoman,Bold"/>
          <w:b/>
          <w:bCs/>
          <w:sz w:val="16"/>
          <w:szCs w:val="16"/>
        </w:rPr>
        <w:t xml:space="preserve">F Special Conditions of Contract </w:t>
      </w:r>
      <w:r w:rsidRPr="00841419">
        <w:rPr>
          <w:rFonts w:ascii="AHHJAL+TimesNewRoman" w:hAnsi="AHHJAL+TimesNewRoman" w:cs="AHHJAL+TimesNewRoman"/>
          <w:sz w:val="16"/>
          <w:szCs w:val="16"/>
        </w:rPr>
        <w:t xml:space="preserve">25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18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Conditions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A. General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 Definitions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 Terms which are defined in the Contract Data are not also defined in the Conditions of Contract but keep their defined meanings. Bold letters are used to identify defined terms.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Bill of Quantities </w:t>
      </w:r>
      <w:r w:rsidRPr="00841419">
        <w:rPr>
          <w:rFonts w:ascii="AHHJAL+TimesNewRoman" w:hAnsi="AHHJAL+TimesNewRoman" w:cs="AHHJAL+TimesNewRoman"/>
          <w:sz w:val="20"/>
          <w:szCs w:val="20"/>
        </w:rPr>
        <w:t xml:space="preserve">means the priced and completed Bill of Quantities forming part of the Tender.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Compensation events </w:t>
      </w:r>
      <w:r w:rsidRPr="00841419">
        <w:rPr>
          <w:rFonts w:ascii="AHHJAL+TimesNewRoman" w:hAnsi="AHHJAL+TimesNewRoman" w:cs="AHHJAL+TimesNewRoman"/>
          <w:sz w:val="20"/>
          <w:szCs w:val="20"/>
        </w:rPr>
        <w:t xml:space="preserve">are those defined in Clause 34 hereunder.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Completion Date </w:t>
      </w:r>
      <w:r w:rsidRPr="00841419">
        <w:rPr>
          <w:rFonts w:ascii="AHHJAL+TimesNewRoman" w:hAnsi="AHHJAL+TimesNewRoman" w:cs="AHHJAL+TimesNewRoman"/>
          <w:sz w:val="20"/>
          <w:szCs w:val="20"/>
        </w:rPr>
        <w:t xml:space="preserve">is the date of completion of the Works as certified by the Employer in accordance with Sub Clause 38.1.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w:t>
      </w:r>
      <w:r w:rsidRPr="00841419">
        <w:rPr>
          <w:rFonts w:ascii="AHHJAL+TimesNewRoman" w:hAnsi="AHHJAL+TimesNewRoman" w:cs="AHHJAL+TimesNewRoman"/>
          <w:sz w:val="20"/>
          <w:szCs w:val="20"/>
        </w:rPr>
        <w:t xml:space="preserve">is the contract between the Employer and the Contractor to execute, complete and maintain the Works. It consists of the documents listed in Clause 2.3 below.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Data </w:t>
      </w:r>
      <w:r w:rsidRPr="00841419">
        <w:rPr>
          <w:rFonts w:ascii="AHHJAL+TimesNewRoman" w:hAnsi="AHHJAL+TimesNewRoman" w:cs="AHHJAL+TimesNewRoman"/>
          <w:sz w:val="20"/>
          <w:szCs w:val="20"/>
        </w:rPr>
        <w:t xml:space="preserve">defines the documents and other information which comprise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Contractor </w:t>
      </w:r>
      <w:r w:rsidRPr="00841419">
        <w:rPr>
          <w:rFonts w:ascii="AHHJAL+TimesNewRoman" w:hAnsi="AHHJAL+TimesNewRoman" w:cs="AHHJAL+TimesNewRoman"/>
          <w:sz w:val="20"/>
          <w:szCs w:val="20"/>
        </w:rPr>
        <w:t xml:space="preserve">is a person or corporate body whose Tender to carry out the Works has been accepted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Contractor's Tender </w:t>
      </w:r>
      <w:r w:rsidRPr="00841419">
        <w:rPr>
          <w:rFonts w:ascii="AHHJAL+TimesNewRoman" w:hAnsi="AHHJAL+TimesNewRoman" w:cs="AHHJAL+TimesNewRoman"/>
          <w:sz w:val="20"/>
          <w:szCs w:val="20"/>
        </w:rPr>
        <w:t xml:space="preserve">is the completed Tender document submitted by the Contractor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price </w:t>
      </w:r>
      <w:r w:rsidRPr="00841419">
        <w:rPr>
          <w:rFonts w:ascii="AHHJAL+TimesNewRoman" w:hAnsi="AHHJAL+TimesNewRoman" w:cs="AHHJAL+TimesNewRoman"/>
          <w:sz w:val="20"/>
          <w:szCs w:val="20"/>
        </w:rPr>
        <w:t xml:space="preserve">is the price stated in the Letter of Acceptance and thereafter as adjusted in accordance with the provisions of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Days </w:t>
      </w:r>
      <w:r w:rsidRPr="00841419">
        <w:rPr>
          <w:rFonts w:ascii="AHHJAL+TimesNewRoman" w:hAnsi="AHHJAL+TimesNewRoman" w:cs="AHHJAL+TimesNewRoman"/>
          <w:sz w:val="20"/>
          <w:szCs w:val="20"/>
        </w:rPr>
        <w:t xml:space="preserve">are calendar days; </w:t>
      </w:r>
      <w:r w:rsidRPr="00841419">
        <w:rPr>
          <w:rFonts w:ascii="AHHJBM+TimesNewRoman,Bold" w:hAnsi="AHHJBM+TimesNewRoman,Bold" w:cs="AHHJBM+TimesNewRoman,Bold"/>
          <w:b/>
          <w:bCs/>
          <w:sz w:val="20"/>
          <w:szCs w:val="20"/>
        </w:rPr>
        <w:t xml:space="preserve">months </w:t>
      </w:r>
      <w:r w:rsidRPr="00841419">
        <w:rPr>
          <w:rFonts w:ascii="AHHJAL+TimesNewRoman" w:hAnsi="AHHJAL+TimesNewRoman" w:cs="AHHJAL+TimesNewRoman"/>
          <w:sz w:val="20"/>
          <w:szCs w:val="20"/>
        </w:rPr>
        <w:t xml:space="preserve">are calendar months.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Defect </w:t>
      </w:r>
      <w:r w:rsidRPr="00841419">
        <w:rPr>
          <w:rFonts w:ascii="AHHJAL+TimesNewRoman" w:hAnsi="AHHJAL+TimesNewRoman" w:cs="AHHJAL+TimesNewRoman"/>
          <w:sz w:val="20"/>
          <w:szCs w:val="20"/>
        </w:rPr>
        <w:t xml:space="preserve">is any part of the Works not completed in accordance with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Defects liability period </w:t>
      </w:r>
      <w:r w:rsidRPr="00841419">
        <w:rPr>
          <w:rFonts w:ascii="AHHJAL+TimesNewRoman" w:hAnsi="AHHJAL+TimesNewRoman" w:cs="AHHJAL+TimesNewRoman"/>
          <w:sz w:val="20"/>
          <w:szCs w:val="20"/>
        </w:rPr>
        <w:t xml:space="preserve">is the period named in the Contract Data and calculated from the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Employer </w:t>
      </w:r>
      <w:r w:rsidRPr="00841419">
        <w:rPr>
          <w:rFonts w:ascii="AHHJAL+TimesNewRoman" w:hAnsi="AHHJAL+TimesNewRoman" w:cs="AHHJAL+TimesNewRoman"/>
          <w:sz w:val="20"/>
          <w:szCs w:val="20"/>
        </w:rPr>
        <w:t xml:space="preserve">is the party who will employ the Contractor to carry out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Equipment </w:t>
      </w:r>
      <w:r w:rsidRPr="00841419">
        <w:rPr>
          <w:rFonts w:ascii="AHHJAL+TimesNewRoman" w:hAnsi="AHHJAL+TimesNewRoman" w:cs="AHHJAL+TimesNewRoman"/>
          <w:sz w:val="20"/>
          <w:szCs w:val="20"/>
        </w:rPr>
        <w:t xml:space="preserve">is the Contractor's machinery and vehicles brought temporarily to the Site to construct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Initial Contract price </w:t>
      </w:r>
      <w:r w:rsidRPr="00841419">
        <w:rPr>
          <w:rFonts w:ascii="AHHJAL+TimesNewRoman" w:hAnsi="AHHJAL+TimesNewRoman" w:cs="AHHJAL+TimesNewRoman"/>
          <w:sz w:val="20"/>
          <w:szCs w:val="20"/>
        </w:rPr>
        <w:t xml:space="preserve">is the Contract Price listed in the Employer's Letter of Acceptance.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Intended Completion Date </w:t>
      </w:r>
      <w:r w:rsidRPr="00841419">
        <w:rPr>
          <w:rFonts w:ascii="AHHJAL+TimesNewRoman" w:hAnsi="AHHJAL+TimesNewRoman" w:cs="AHHJAL+TimesNewRoman"/>
          <w:sz w:val="20"/>
          <w:szCs w:val="20"/>
        </w:rPr>
        <w:t xml:space="preserve">is the date on which it is intended that the Contractor shall complete the Works. The Intended Completion Date is specified in the Contract Data. The Intended Completion Date may be revised only by the Employer by issuing an extension of time.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Materials </w:t>
      </w:r>
      <w:r w:rsidRPr="00841419">
        <w:rPr>
          <w:rFonts w:ascii="AHHJAL+TimesNewRoman" w:hAnsi="AHHJAL+TimesNewRoman" w:cs="AHHJAL+TimesNewRoman"/>
          <w:sz w:val="20"/>
          <w:szCs w:val="20"/>
        </w:rPr>
        <w:t xml:space="preserve">are all supplies, including consumables, used by the contractor for incorporation in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Plant </w:t>
      </w:r>
      <w:r w:rsidRPr="00841419">
        <w:rPr>
          <w:rFonts w:ascii="AHHJAL+TimesNewRoman" w:hAnsi="AHHJAL+TimesNewRoman" w:cs="AHHJAL+TimesNewRoman"/>
          <w:sz w:val="20"/>
          <w:szCs w:val="20"/>
        </w:rPr>
        <w:t xml:space="preserve">is any integral part of the Works which is to have a mechanical, electrical, electronic or chemical or biological function.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Site </w:t>
      </w:r>
      <w:r w:rsidRPr="00841419">
        <w:rPr>
          <w:rFonts w:ascii="AHHJAL+TimesNewRoman" w:hAnsi="AHHJAL+TimesNewRoman" w:cs="AHHJAL+TimesNewRoman"/>
          <w:sz w:val="20"/>
          <w:szCs w:val="20"/>
        </w:rPr>
        <w:t xml:space="preserve">is the area defined as such in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Specification </w:t>
      </w:r>
      <w:r w:rsidRPr="00841419">
        <w:rPr>
          <w:rFonts w:ascii="AHHJAL+TimesNewRoman" w:hAnsi="AHHJAL+TimesNewRoman" w:cs="AHHJAL+TimesNewRoman"/>
          <w:sz w:val="20"/>
          <w:szCs w:val="20"/>
        </w:rPr>
        <w:t xml:space="preserve">means the Specification of the Works included in the Contract and any modification or addition made or approved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Start Date </w:t>
      </w:r>
      <w:r w:rsidRPr="00841419">
        <w:rPr>
          <w:rFonts w:ascii="AHHJAL+TimesNewRoman" w:hAnsi="AHHJAL+TimesNewRoman" w:cs="AHHJAL+TimesNewRoman"/>
          <w:sz w:val="20"/>
          <w:szCs w:val="20"/>
        </w:rPr>
        <w:t xml:space="preserve">is given in the Contract Data. It is the date when the Contractor shall commence execution of the works. It does not necessarily coincide with any of the Site Possession Dates.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Subcontractor </w:t>
      </w:r>
      <w:r w:rsidRPr="00841419">
        <w:rPr>
          <w:rFonts w:ascii="AHHJAL+TimesNewRoman" w:hAnsi="AHHJAL+TimesNewRoman" w:cs="AHHJAL+TimesNewRoman"/>
          <w:sz w:val="20"/>
          <w:szCs w:val="20"/>
        </w:rPr>
        <w:t xml:space="preserve">is a person or corporate body who has a Contract with the Contractor to carry out a part of the work in the Contract which includes work on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Variation </w:t>
      </w:r>
      <w:r w:rsidRPr="00841419">
        <w:rPr>
          <w:rFonts w:ascii="AHHJAL+TimesNewRoman" w:hAnsi="AHHJAL+TimesNewRoman" w:cs="AHHJAL+TimesNewRoman"/>
          <w:sz w:val="20"/>
          <w:szCs w:val="20"/>
        </w:rPr>
        <w:t xml:space="preserve">is an instruction given by the Employer which varies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Works </w:t>
      </w:r>
      <w:r w:rsidRPr="00841419">
        <w:rPr>
          <w:rFonts w:ascii="AHHJAL+TimesNewRoman" w:hAnsi="AHHJAL+TimesNewRoman" w:cs="AHHJAL+TimesNewRoman"/>
          <w:sz w:val="20"/>
          <w:szCs w:val="20"/>
        </w:rPr>
        <w:t xml:space="preserve">are what the Contract requires the Contractor to construct, install, and turn over to the Employer, as defined in the Contract Data.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 Interpretation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 The documents forming the Contract shall be interpreted in the following order of priority: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Agreement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Letter of Acceptance, notice to proceed with the works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19 </w:t>
      </w:r>
    </w:p>
    <w:p w:rsidR="00841419" w:rsidRPr="00841419" w:rsidRDefault="00841419" w:rsidP="00841419">
      <w:pPr>
        <w:pageBreakBefore/>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(3) Contractor’s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 Contract Data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 Conditions of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 Specifications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 Drawings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 Bill of quantities and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 any other document listed in the Contract Data as forming part of the Contract. </w:t>
      </w:r>
    </w:p>
    <w:p w:rsidR="00841419" w:rsidRPr="00841419" w:rsidRDefault="00841419" w:rsidP="00841419">
      <w:pPr>
        <w:autoSpaceDE w:val="0"/>
        <w:autoSpaceDN w:val="0"/>
        <w:adjustRightInd w:val="0"/>
        <w:ind w:left="720" w:hanging="81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 Law governing contract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 The law governing the Contract is the Laws of India supplanted by the Karnataka Local Acts.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 Employer's decisions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4.1 Except where otherwise specifically stated, the Employer will decide contractual matters between the Employer and the Contractor .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5. Delegation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5.1 The Employer may delegate any of his duties and responsibilities to other people after notifying the Contractor and may cancel any delegation after notifying the Contractor.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6. Communications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7. Subcontracting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7</w:t>
      </w:r>
      <w:r w:rsidRPr="00841419">
        <w:rPr>
          <w:rFonts w:ascii="AHHJBM+TimesNewRoman,Bold" w:hAnsi="AHHJBM+TimesNewRoman,Bold" w:cs="AHHJBM+TimesNewRoman,Bold"/>
          <w:b/>
          <w:bCs/>
          <w:sz w:val="20"/>
          <w:szCs w:val="20"/>
        </w:rPr>
        <w:t>.</w:t>
      </w:r>
      <w:r w:rsidRPr="00841419">
        <w:rPr>
          <w:rFonts w:ascii="AHHJAL+TimesNewRoman" w:hAnsi="AHHJAL+TimesNewRoman" w:cs="AHHJAL+TimesNewRoman"/>
          <w:sz w:val="20"/>
          <w:szCs w:val="20"/>
        </w:rPr>
        <w:t xml:space="preserve">1 The Contractor may subcontract with the approval of the Employer but may not assign the Contract without the approval of the Employer in writing. Subcontracting does not alter the Contractor's obligations.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8. Other Contractors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8.1 The Contractor shall cooperate and share the Site with other contractors, public authorities, utilities, and the Employer.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9. Personnel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10. Employer’s and Contractor's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10.1 The Employer carries the risks which this Contract states are Employer’s risks, and the Contractor carries the risks which this Contract states are Contractor’s risks.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11. Employer's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20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12. Contractor’s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12.1 All risks of loss of or damage to physical property and of personal injury and death which arise during and in consequence of the performance of the Contract other than the excepted risks are the responsibility of the Contractor.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13. Queries about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13.1 The Employer will clarify queries on the Contract Data.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14. Contractor to construct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14.1 The Contractor shall construct the Works in accordance with the Specification and Drawings.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15. The Works to be completed by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15.1 The Contractor may commence execution of the Works on the Start Date and complete them by the Intended Completion Date.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16. Safety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16.1 The Contractor shall be responsible for the safety of all activities on the Site.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17. Discoveries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17.1 Anything of historical or other interest or of significant value unexpectedly discovered on the Site is the property of the Employer. The Contractor is to notify the Employer of such discoveries and carry out the Employer's instructions for dealing with them.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18. Possession of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19. Access to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20. Instructions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20.1 The Contractor shall carry out all instructions of the Employer which comply with the applicable laws where the Site is located.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B. Time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21. Program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21.1 Within the time stated in the Contract Data the Contractor shall submit to the Employer for approval a Program showing the general methods, arrangements, order, and timing for all the activities in the Works.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21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21.2 The Employer's approval of the Program shall not alter the Contractor's obligations. The Contractor may revise the Program and submit it to the Employer again at any time. A revised Program is to show the effect of Variations and Compensation Events.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22. Extension of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22.1 The Employer shall extend the Intended Completion Date if a Compensation Event occurs or a Variation is issued which makes it impossible for Completion to be achieved by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22.2 The Employer shall decide whether and by how much to extend the Intended Completion Date within 21 days of the Contractor asking the Employer for a decision upon the effect of a Compensation Event or Variation and submitting full supporting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23. Delays ordered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23.1 The Employer may instruct the Contractor to delay the start or progress of any activity within the Works.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24. Management meetings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24.1 The Employer may require the Contractor to attend a management meeting. The business of a management meeting shall be to review the progress achieved and the plans for remaining work.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24.2 The responsibility of the parties for actions to be taken is to be decided by the Employer either at the management meeting or after the management meeting and stated in writing to be distributed to all who attended the meeting.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C. Quality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25. Identifying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26. Tests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26.1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27. Correction of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27.1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27.2 Every time notice of a Defect is given, the Contractor shall correct the notified Defect within the length of time specified by the Employer’s notice.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28. Uncorrected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28.1 If the Contractor has not corrected a Defect within the time specified in the Employer’s notice, the Employer will assess the cost of having the Defect corrected, and the Contractor will pay this amount.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D. Cost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29. Bill of Quantities (BOQ)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22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29.1 The BOQ shall contain items for the construction, installation, testing, and commissioning work to be done by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29.2 The BOQ is used to calculate the Contract Price. The Contractor is paid for the quantity of the work done at the rate in the BOQ for each item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30. Variations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30.1 The Employer shall have power to order the Contractor to do any or all of the following as considered necessary or advisable during the progress of the work by him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Increase or decrease of any item of work included in the Bill of Quantities (BOQ);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Omit any item of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Change the character or quality or kind of any item of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Change the levels, lines, positions and dimensions of any part of the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Execute additional items of work of any kind necessary for the completion of the works; and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Change in any specified sequence, methods or timing of construction of any part of the work.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30.2 The Contractor shall be bound to carry out the work in accordance with any instructions in this connection, which may be given to him in writing by the Employer and such alteration shall not vitiate or invalidate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30.4 The Contractor shall promptly request in writing the Employer to confirm verbal orders and if no such confirmation is received within 15 days of request, it shall be deemed to be an order in writing by the Employer.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31. Payments for Variations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31.1 Payment for increase in the quantities of an item in the BOQ up to 25% of that provided in the Bill of Quantities shall be made at the rates quoted by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31.4 If the rates for additional, substituted or altered item of work cannot be determined either as at 31.1, 31.2 or 31.3 above, the Contractor shall be requested to submit his quotation for the items supported by analysis of the rate or rates claimed, within 7 days.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31.5 If the Contractor's quotation is determined unreasonable, the Employer may order the Variation and make a change to the Contract Price which shall be based on Employer’s own forecast of the effects of the Variation on the Contractor's costs.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31.6 f the Employer decides that the urgency of varying the work would prevent a quotation being given and considered without delaying the work, no quotation shall be given and the Variation shall be treated as a Compensation Event.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31.7 Under no circumstances the Contractor shall suspend the work on the plea of non-settlement of rates for items falling under this Clause.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32. Submission of bills for payment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32.1 The Contractor shall submit to the Employer monthly bills of the value of the work completed less the cumulative amount paid previously.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23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32.2 The Employer shall check the Contractor's bill and determine the value of the work executed which shall comprise of (i) value of the quantities of the items in the BOQ completed and (ii) valuation of Variations and Compensation Events.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32.3 The Employer may exclude any item paid in a previous bill or reduce the proportion of any item previously paid in the light of later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33. Payments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33.1 Payments shall be adjusted for deductions for retention, other recoveries in terms of the contract and taxes, at source, as applicable under the law. The Employer shall pay the Contractor the within 60 days of submission of bill.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33.2 Items of the Works for which no rate or price has been entered in will not be paid for by the Employer and shall be deemed covered by other rates and prices in the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34. Compensation events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34.1 The following are Compensation events unless they are caused by the Contractor: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Employer does not give access to a part of the Site by the Site Possession Date stated in the Contract Data.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The Employer orders a delay or does not issue drawings, specifications or instructions required for execution of works on time.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The Employer instructs the Contractor to uncover or to carry out additional tests upon work which is then found to have no Defects.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The Employer gives an instruction for dealing with an unforeseen condition, caused by the Employer, or additional work required for safety or other reasons.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The effect on the Contractor of any of the Employer’s Risks.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The Employer unreasonably delays issuing a Certificate of Completion. </w:t>
      </w:r>
    </w:p>
    <w:p w:rsidR="00841419" w:rsidRPr="00841419" w:rsidRDefault="00841419" w:rsidP="00B01EB3">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(g) Other Compensation Events listed in the Contract Data or mentioned in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34.4 The Contractor shall not be entitled to compensation to the extent that the Employer's interests are adversely affected by the Contractor not having given early warning or not having cooperated with the Employer.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35. Tax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35.1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36. Liquidated damages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36.1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36.2 If the Intended Completion Date is extended after liquidated damages have been paid, the Employer shall correct any overpayment of liquidated damages by the Contractor by adjusting the next payment of bill.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24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37. Cost of repairs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37.1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E. </w:t>
      </w:r>
      <w:r w:rsidRPr="00841419">
        <w:rPr>
          <w:rFonts w:ascii="AHHJBM+TimesNewRoman,Bold" w:hAnsi="AHHJBM+TimesNewRoman,Bold" w:cs="AHHJBM+TimesNewRoman,Bold"/>
          <w:b/>
          <w:bCs/>
          <w:sz w:val="20"/>
          <w:szCs w:val="20"/>
          <w:u w:val="single"/>
        </w:rPr>
        <w:t xml:space="preserve">Finishing the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38. Completion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38.1 The Contractor shall request the Employer to issue a Certificate of Completion of the Works and the Employer will do so upon deciding that the Work is completed.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39. Taking over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39.1 The Employer shall take over the Site and the Works within seven days of issuing a certificate of Completion.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40. Final account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40.1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41. As built drawings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41.1 If “as built” Drawings</w:t>
      </w:r>
      <w:r w:rsidRPr="00841419">
        <w:rPr>
          <w:rFonts w:ascii="AHHJAL+TimesNewRoman" w:hAnsi="AHHJAL+TimesNewRoman" w:cs="AHHJAL+TimesNewRoman"/>
          <w:position w:val="10"/>
          <w:sz w:val="20"/>
          <w:szCs w:val="20"/>
          <w:vertAlign w:val="superscript"/>
        </w:rPr>
        <w:t xml:space="preserve">17 </w:t>
      </w:r>
      <w:r w:rsidRPr="00841419">
        <w:rPr>
          <w:rFonts w:ascii="AHHJAL+TimesNewRoman" w:hAnsi="AHHJAL+TimesNewRoman" w:cs="AHHJAL+TimesNewRoman"/>
          <w:sz w:val="20"/>
          <w:szCs w:val="20"/>
        </w:rPr>
        <w:t xml:space="preserve">are required, the Contractor shall supply them by the dates stated in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41.2 If the Contractor does not supply the Drawings by the dates stated in the Contract Data, or they do not receive the Employer’s approval, the Employer shall withhold the amount stated in the Contract Data from payments due to the Contractor.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42. Termination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42.1 The Employer or the Contractor may terminate the Contract if the other party causes a fundamental breach of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42.2 Fundamental breaches of Contract include, but shall not be limited to the following: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Contractor stops work for 45 days when no stoppage of work is shown on the current Program and the stoppage has not been authorized by the Employer;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the Employer instructs the Contractor to delay the progress of the Works and the instruction is not withdrawn within 60 days;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The Contractor becomes bankrupt or goes into liquidation other than for a reconstruction or amalgamation;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a payment due to the Contractor is not paid by the Employer within 90 days of the date of the submission of the Bill by Contractor;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the Contractor does not maintain a security which is required;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17 </w:t>
      </w:r>
      <w:r w:rsidRPr="00841419">
        <w:rPr>
          <w:rFonts w:ascii="AHHJAL+TimesNewRoman" w:hAnsi="AHHJAL+TimesNewRoman" w:cs="AHHJAL+TimesNewRoman"/>
          <w:color w:val="000000"/>
          <w:sz w:val="20"/>
          <w:szCs w:val="20"/>
        </w:rPr>
        <w:t xml:space="preserve">Completion drawings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25 </w:t>
      </w:r>
    </w:p>
    <w:p w:rsidR="00841419" w:rsidRPr="00841419" w:rsidRDefault="00841419" w:rsidP="00841419">
      <w:pPr>
        <w:pageBreakBefore/>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(g) the Contractor has delayed the completion of works by the number of days for which the maximum amount of liquidated damages can be paid as defined in the Contract data; and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(h) if the Contractor, in the judgment of the Employer has engaged in corrupt or fraudulent practices in competing for or in the executing the Contract.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42.3 When either party to the Contract gives notice of a breach of contract to the Employer for a cause other than those listed under Sub Clause 42.2 above, the Employer shall decide whether the breach is fundamental or not.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42.4 Notwithstanding the above, the Employer may terminate the Contract for convenience.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42.5 If the Contract is terminated the Contractor shall stop work immediately, make the Site safe and secure and leave the Site as soon as reasonably possible.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43. Payment upon Termination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43.1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43.2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44. Property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44.1 All materials on the Site, Plant, Equipment, Temporary Works and Works are deemed to be the property of the Employer, if the Contract is terminated because of a Contractor’s default.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45. Release from performance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45.1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F. Special Conditions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1. </w:t>
      </w:r>
      <w:r w:rsidRPr="00841419">
        <w:rPr>
          <w:rFonts w:ascii="AHHJBM+TimesNewRoman,Bold" w:hAnsi="AHHJBM+TimesNewRoman,Bold" w:cs="AHHJBM+TimesNewRoman,Bold"/>
          <w:b/>
          <w:bCs/>
          <w:sz w:val="20"/>
          <w:szCs w:val="20"/>
        </w:rPr>
        <w:t xml:space="preserve">Labour :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Contractor shall, unless otherwise provided in the Contract, make his own arrangements for the engagement of all staff and labour, local or other, and for their payment, housing, feeding and transport.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26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w:t>
      </w:r>
      <w:r w:rsidRPr="00841419">
        <w:rPr>
          <w:rFonts w:ascii="AHHJBM+TimesNewRoman,Bold" w:hAnsi="AHHJBM+TimesNewRoman,Bold" w:cs="AHHJBM+TimesNewRoman,Bold"/>
          <w:b/>
          <w:bCs/>
          <w:sz w:val="20"/>
          <w:szCs w:val="20"/>
        </w:rPr>
        <w:t xml:space="preserve">Compliance with labour regulations </w:t>
      </w: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841419" w:rsidRPr="00841419" w:rsidRDefault="00841419" w:rsidP="00841419">
      <w:pPr>
        <w:autoSpaceDE w:val="0"/>
        <w:autoSpaceDN w:val="0"/>
        <w:adjustRightInd w:val="0"/>
        <w:ind w:left="720" w:hanging="27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employees of the Contractor and the Sub-Contractor in no case shall be treated as the employees of the Employer at any point of time.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3. </w:t>
      </w:r>
      <w:r w:rsidRPr="00841419">
        <w:rPr>
          <w:rFonts w:ascii="AHHJBM+TimesNewRoman,Bold" w:hAnsi="AHHJBM+TimesNewRoman,Bold" w:cs="AHHJBM+TimesNewRoman,Bold"/>
          <w:b/>
          <w:bCs/>
          <w:sz w:val="20"/>
          <w:szCs w:val="20"/>
        </w:rPr>
        <w:t xml:space="preserve">Protection of Environment: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841419" w:rsidRPr="00841419" w:rsidRDefault="00841419" w:rsidP="00841419">
      <w:pPr>
        <w:autoSpaceDE w:val="0"/>
        <w:autoSpaceDN w:val="0"/>
        <w:adjustRightInd w:val="0"/>
        <w:ind w:left="1170" w:hanging="30"/>
        <w:jc w:val="both"/>
        <w:rPr>
          <w:rFonts w:ascii="AHHKAL+TimesNewRoman,Italic" w:hAnsi="AHHKAL+TimesNewRoman,Italic" w:cs="AHHKAL+TimesNewRoman,Italic"/>
          <w:sz w:val="20"/>
          <w:szCs w:val="20"/>
        </w:rPr>
      </w:pPr>
      <w:r w:rsidRPr="00841419">
        <w:rPr>
          <w:rFonts w:ascii="AHHKAL+TimesNewRoman,Italic" w:hAnsi="AHHKAL+TimesNewRoman,Italic" w:cs="AHHKAL+TimesNewRoman,Italic"/>
          <w:sz w:val="20"/>
          <w:szCs w:val="20"/>
        </w:rPr>
        <w:t xml:space="preserve">[ Add other Clauses specific to the work for which tenders are invited.]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27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5: CONTRACT DATA </w:t>
      </w:r>
    </w:p>
    <w:p w:rsidR="00841419" w:rsidRPr="00841419" w:rsidRDefault="00841419" w:rsidP="00841419">
      <w:pPr>
        <w:autoSpaceDE w:val="0"/>
        <w:autoSpaceDN w:val="0"/>
        <w:adjustRightInd w:val="0"/>
        <w:ind w:left="36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Items marked "N/A" do not apply in this Contract. </w:t>
      </w:r>
    </w:p>
    <w:p w:rsidR="00841419" w:rsidRPr="00841419" w:rsidRDefault="00841419" w:rsidP="00841419">
      <w:pPr>
        <w:autoSpaceDE w:val="0"/>
        <w:autoSpaceDN w:val="0"/>
        <w:adjustRightInd w:val="0"/>
        <w:ind w:left="36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The following documents are also part of the Contract: </w:t>
      </w:r>
      <w:r w:rsidRPr="00841419">
        <w:rPr>
          <w:rFonts w:ascii="AHHJBM+TimesNewRoman,Bold" w:hAnsi="AHHJBM+TimesNewRoman,Bold" w:cs="AHHJBM+TimesNewRoman,Bold"/>
          <w:b/>
          <w:bCs/>
          <w:sz w:val="20"/>
          <w:szCs w:val="20"/>
        </w:rPr>
        <w:t xml:space="preserve">Clause Reference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Employer is :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__________________________________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authorized Representative: 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name and identification number of the Contract is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[insert name and number as indicated in the Invitation for Tenders ].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Works consist of ---------------------------------------------------------------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[brief summary, including relationship to other contracts under the Project].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start date shall be the date of issue of notice to proceed with the work.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Intended Completion Date for the whole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of the Works is -----------------------------------------------------------------------</w:t>
      </w:r>
      <w:r w:rsidRPr="00841419">
        <w:rPr>
          <w:rFonts w:ascii="AHHJAL+TimesNewRoman" w:hAnsi="AHHJAL+TimesNewRoman" w:cs="AHHJAL+TimesNewRoman"/>
          <w:position w:val="10"/>
          <w:sz w:val="20"/>
          <w:szCs w:val="20"/>
          <w:vertAlign w:val="superscript"/>
        </w:rPr>
        <w:t xml:space="preserve">18 </w:t>
      </w:r>
      <w:r w:rsidRPr="00841419">
        <w:rPr>
          <w:rFonts w:ascii="AHHJAL+TimesNewRoman" w:hAnsi="AHHJAL+TimesNewRoman" w:cs="AHHJAL+TimesNewRoman"/>
          <w:sz w:val="20"/>
          <w:szCs w:val="20"/>
        </w:rPr>
        <w:t xml:space="preserve">[15, 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following documents also form part of the Contract: [2.2]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Site Possession Date is: </w:t>
      </w:r>
      <w:r w:rsidRPr="00841419">
        <w:rPr>
          <w:rFonts w:ascii="AHHJAL+TimesNewRoman" w:hAnsi="AHHJAL+TimesNewRoman" w:cs="AHHJAL+TimesNewRoman"/>
          <w:position w:val="10"/>
          <w:sz w:val="20"/>
          <w:szCs w:val="20"/>
          <w:vertAlign w:val="superscript"/>
        </w:rPr>
        <w:t xml:space="preserve">19 </w:t>
      </w:r>
      <w:r w:rsidRPr="00841419">
        <w:rPr>
          <w:rFonts w:ascii="AHHJAL+TimesNewRoman" w:hAnsi="AHHJAL+TimesNewRoman" w:cs="AHHJAL+TimesNewRoman"/>
          <w:sz w:val="20"/>
          <w:szCs w:val="20"/>
        </w:rPr>
        <w:t xml:space="preserve">[18]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Site is located at ______________________________________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and is defined in drawings nos. 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The Defects Liability Period is ________ days.</w:t>
      </w:r>
      <w:r w:rsidRPr="00841419">
        <w:rPr>
          <w:rFonts w:ascii="AHHJAL+TimesNewRoman" w:hAnsi="AHHJAL+TimesNewRoman" w:cs="AHHJAL+TimesNewRoman"/>
          <w:position w:val="10"/>
          <w:sz w:val="20"/>
          <w:szCs w:val="20"/>
          <w:vertAlign w:val="superscript"/>
        </w:rPr>
        <w:t xml:space="preserve">20 </w:t>
      </w:r>
      <w:r w:rsidRPr="00841419">
        <w:rPr>
          <w:rFonts w:ascii="AHHJAL+TimesNewRoman" w:hAnsi="AHHJAL+TimesNewRoman" w:cs="AHHJAL+TimesNewRoman"/>
          <w:sz w:val="20"/>
          <w:szCs w:val="20"/>
        </w:rPr>
        <w:t xml:space="preserve">[27]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liquidated damages for the whole of the works are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Rs.—————————— (amount) per day</w:t>
      </w:r>
      <w:r w:rsidRPr="00841419">
        <w:rPr>
          <w:rFonts w:ascii="AHHJAL+TimesNewRoman" w:hAnsi="AHHJAL+TimesNewRoman" w:cs="AHHJAL+TimesNewRoman"/>
          <w:position w:val="10"/>
          <w:sz w:val="20"/>
          <w:szCs w:val="20"/>
          <w:vertAlign w:val="superscript"/>
        </w:rPr>
        <w:t xml:space="preserve">21 </w:t>
      </w:r>
      <w:r w:rsidRPr="00841419">
        <w:rPr>
          <w:rFonts w:ascii="AHHJAL+TimesNewRoman" w:hAnsi="AHHJAL+TimesNewRoman" w:cs="AHHJAL+TimesNewRoman"/>
          <w:sz w:val="20"/>
          <w:szCs w:val="20"/>
        </w:rPr>
        <w:t xml:space="preserve">[36]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18 </w:t>
      </w:r>
      <w:r w:rsidRPr="00841419">
        <w:rPr>
          <w:rFonts w:ascii="AHHJAL+TimesNewRoman" w:hAnsi="AHHJAL+TimesNewRoman" w:cs="AHHJAL+TimesNewRoman"/>
          <w:color w:val="000000"/>
          <w:sz w:val="20"/>
          <w:szCs w:val="20"/>
        </w:rPr>
        <w:t xml:space="preserve">At the time of preparation of the tender document give the period required for completion of work. When the Agreement is drawn after award of the contract, the dates can be put in.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19 </w:t>
      </w:r>
      <w:r w:rsidRPr="00841419">
        <w:rPr>
          <w:rFonts w:ascii="AHHJAL+TimesNewRoman" w:hAnsi="AHHJAL+TimesNewRoman" w:cs="AHHJAL+TimesNewRoman"/>
          <w:color w:val="000000"/>
          <w:sz w:val="20"/>
          <w:szCs w:val="20"/>
        </w:rPr>
        <w:t xml:space="preserve">At the time of preparation of the tender document give the period after the issue of work order, when the site would be made available to the contractor for example ‘one week after the issue of work order’.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20 </w:t>
      </w:r>
      <w:r w:rsidRPr="00841419">
        <w:rPr>
          <w:rFonts w:ascii="AHHJAL+TimesNewRoman" w:hAnsi="AHHJAL+TimesNewRoman" w:cs="AHHJAL+TimesNewRoman"/>
          <w:color w:val="000000"/>
          <w:sz w:val="20"/>
          <w:szCs w:val="2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21 </w:t>
      </w:r>
      <w:r w:rsidRPr="00841419">
        <w:rPr>
          <w:rFonts w:ascii="AHHJAL+TimesNewRoman" w:hAnsi="AHHJAL+TimesNewRoman" w:cs="AHHJAL+TimesNewRoman"/>
          <w:color w:val="000000"/>
          <w:sz w:val="20"/>
          <w:szCs w:val="20"/>
        </w:rPr>
        <w:t xml:space="preserve">The amount is usually computed on the basis of 0.1% the contract price per day. The amount has to be specified as a round figure nearest to the hundred.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28 </w:t>
      </w:r>
    </w:p>
    <w:p w:rsidR="00841419" w:rsidRPr="00841419" w:rsidRDefault="00841419" w:rsidP="00841419">
      <w:pPr>
        <w:pageBreakBefore/>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The maximum amount of liquidated damages for the whole of the works [36]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is ten percent of final contract price.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date by which “as-built” </w:t>
      </w:r>
      <w:r w:rsidRPr="00841419">
        <w:rPr>
          <w:rFonts w:ascii="AHHJAL+TimesNewRoman" w:hAnsi="AHHJAL+TimesNewRoman" w:cs="AHHJAL+TimesNewRoman"/>
          <w:position w:val="10"/>
          <w:sz w:val="20"/>
          <w:szCs w:val="20"/>
          <w:vertAlign w:val="superscript"/>
        </w:rPr>
        <w:t>22</w:t>
      </w:r>
      <w:r w:rsidRPr="00841419">
        <w:rPr>
          <w:rFonts w:ascii="AHHJAL+TimesNewRoman" w:hAnsi="AHHJAL+TimesNewRoman" w:cs="AHHJAL+TimesNewRoman"/>
          <w:sz w:val="20"/>
          <w:szCs w:val="20"/>
        </w:rPr>
        <w:t xml:space="preserve">drawings (in scale …) in 2 sets are required is within 30 days of issue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certificate of completion .. [41]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The amount to be withheld for failing to supply “as built”</w:t>
      </w:r>
      <w:r w:rsidRPr="00841419">
        <w:rPr>
          <w:rFonts w:ascii="AHHJAL+TimesNewRoman" w:hAnsi="AHHJAL+TimesNewRoman" w:cs="AHHJAL+TimesNewRoman"/>
          <w:position w:val="10"/>
          <w:sz w:val="20"/>
          <w:szCs w:val="20"/>
          <w:vertAlign w:val="superscript"/>
        </w:rPr>
        <w:t xml:space="preserve">23 </w:t>
      </w:r>
      <w:r w:rsidRPr="00841419">
        <w:rPr>
          <w:rFonts w:ascii="AHHJAL+TimesNewRoman" w:hAnsi="AHHJAL+TimesNewRoman" w:cs="AHHJAL+TimesNewRoman"/>
          <w:sz w:val="20"/>
          <w:szCs w:val="20"/>
        </w:rPr>
        <w:t xml:space="preserve">drawings by the date required is Rs._______________________________________ [41]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following events shall also be fundamental breach of the contract : [42.2]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The contractor has contravened Sub-clause 7.1 and Clause 9 of CC.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percentage to apply to the value of the work not completed representing the Employer's [43.1]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additional cost for completing the Works shall be 3</w:t>
      </w:r>
      <w:r w:rsidRPr="00841419">
        <w:rPr>
          <w:rFonts w:ascii="AHHJAL+TimesNewRoman" w:hAnsi="AHHJAL+TimesNewRoman" w:cs="AHHJAL+TimesNewRoman"/>
          <w:sz w:val="20"/>
          <w:szCs w:val="20"/>
          <w:u w:val="single"/>
        </w:rPr>
        <w:t>0</w:t>
      </w:r>
      <w:r w:rsidRPr="00841419">
        <w:rPr>
          <w:rFonts w:ascii="AHHJAL+TimesNewRoman" w:hAnsi="AHHJAL+TimesNewRoman" w:cs="AHHJAL+TimesNewRoman"/>
          <w:sz w:val="13"/>
          <w:szCs w:val="13"/>
          <w:u w:val="single"/>
        </w:rPr>
        <w:t xml:space="preserve">24 </w:t>
      </w:r>
      <w:r w:rsidRPr="00841419">
        <w:rPr>
          <w:rFonts w:ascii="AHHJAL+TimesNewRoman" w:hAnsi="AHHJAL+TimesNewRoman" w:cs="AHHJAL+TimesNewRoman"/>
          <w:sz w:val="20"/>
          <w:szCs w:val="20"/>
        </w:rPr>
        <w:t xml:space="preserve">percent.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22 </w:t>
      </w:r>
      <w:r w:rsidRPr="00841419">
        <w:rPr>
          <w:rFonts w:ascii="AHHJAL+TimesNewRoman" w:hAnsi="AHHJAL+TimesNewRoman" w:cs="AHHJAL+TimesNewRoman"/>
          <w:color w:val="000000"/>
          <w:sz w:val="20"/>
          <w:szCs w:val="20"/>
        </w:rPr>
        <w:t xml:space="preserve">Completion drawings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23 </w:t>
      </w:r>
      <w:r w:rsidRPr="00841419">
        <w:rPr>
          <w:rFonts w:ascii="AHHJAL+TimesNewRoman" w:hAnsi="AHHJAL+TimesNewRoman" w:cs="AHHJAL+TimesNewRoman"/>
          <w:color w:val="000000"/>
          <w:sz w:val="20"/>
          <w:szCs w:val="20"/>
        </w:rPr>
        <w:t xml:space="preserve">The amount should be sufficient to get the completion drawings prepared by alternative agency in case the contractor fails to submit.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24 </w:t>
      </w:r>
      <w:r w:rsidRPr="00841419">
        <w:rPr>
          <w:rFonts w:ascii="AHHJAL+TimesNewRoman" w:hAnsi="AHHJAL+TimesNewRoman" w:cs="AHHJAL+TimesNewRoman"/>
          <w:color w:val="000000"/>
          <w:sz w:val="20"/>
          <w:szCs w:val="20"/>
        </w:rPr>
        <w:t xml:space="preserve">Change if need be. It should be sufficient to get the balance works completed by alternative agency.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29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6: SPECIFICATIONS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30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7: DRAWINGS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31 </w:t>
      </w:r>
    </w:p>
    <w:p w:rsidR="0004403D" w:rsidRDefault="0004403D">
      <w:r>
        <w:lastRenderedPageBreak/>
        <w:br w:type="page"/>
      </w:r>
    </w:p>
    <w:tbl>
      <w:tblPr>
        <w:tblW w:w="8927" w:type="dxa"/>
        <w:tblLayout w:type="fixed"/>
        <w:tblLook w:val="0000" w:firstRow="0" w:lastRow="0" w:firstColumn="0" w:lastColumn="0" w:noHBand="0" w:noVBand="0"/>
      </w:tblPr>
      <w:tblGrid>
        <w:gridCol w:w="1275"/>
        <w:gridCol w:w="1275"/>
        <w:gridCol w:w="1275"/>
        <w:gridCol w:w="1275"/>
        <w:gridCol w:w="1275"/>
        <w:gridCol w:w="1275"/>
        <w:gridCol w:w="1277"/>
      </w:tblGrid>
      <w:tr w:rsidR="00841419" w:rsidRPr="00841419">
        <w:trPr>
          <w:trHeight w:val="131"/>
        </w:trPr>
        <w:tc>
          <w:tcPr>
            <w:tcW w:w="8927" w:type="dxa"/>
            <w:gridSpan w:val="7"/>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BM+TimesNewRoman,Bold" w:hAnsi="AHHJBM+TimesNewRoman,Bold" w:cs="AHHJBM+TimesNewRoman,Bold"/>
                <w:b/>
                <w:bCs/>
                <w:sz w:val="20"/>
                <w:szCs w:val="20"/>
              </w:rPr>
              <w:lastRenderedPageBreak/>
              <w:t xml:space="preserve">SECTION 8: BILL OF QUANTITIES </w:t>
            </w:r>
            <w:r w:rsidRPr="00841419">
              <w:rPr>
                <w:rFonts w:ascii="AHHJAL+TimesNewRoman" w:hAnsi="AHHJAL+TimesNewRoman" w:cs="AHHJAL+TimesNewRoman"/>
                <w:color w:val="000000"/>
                <w:sz w:val="20"/>
                <w:szCs w:val="20"/>
              </w:rPr>
              <w:t xml:space="preserve">Rate (Rs) </w:t>
            </w:r>
          </w:p>
        </w:tc>
      </w:tr>
      <w:tr w:rsidR="00841419" w:rsidRPr="00841419">
        <w:trPr>
          <w:trHeight w:val="476"/>
        </w:trPr>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Sl. No. </w:t>
            </w:r>
          </w:p>
        </w:tc>
        <w:tc>
          <w:tcPr>
            <w:tcW w:w="1275" w:type="dxa"/>
          </w:tcPr>
          <w:p w:rsidR="00841419" w:rsidRPr="00841419" w:rsidRDefault="00841419" w:rsidP="00841419">
            <w:pPr>
              <w:autoSpaceDE w:val="0"/>
              <w:autoSpaceDN w:val="0"/>
              <w:adjustRightInd w:val="0"/>
              <w:jc w:val="both"/>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Description of item (with brief specification and reference to Book of specification)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Quantity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Unit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In figures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In words </w:t>
            </w:r>
          </w:p>
        </w:tc>
        <w:tc>
          <w:tcPr>
            <w:tcW w:w="1277"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Amount (Rs) </w:t>
            </w:r>
          </w:p>
        </w:tc>
      </w:tr>
      <w:tr w:rsidR="00841419" w:rsidRPr="00841419">
        <w:trPr>
          <w:trHeight w:val="248"/>
        </w:trPr>
        <w:tc>
          <w:tcPr>
            <w:tcW w:w="8927" w:type="dxa"/>
            <w:gridSpan w:val="7"/>
          </w:tcPr>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Total Tender Price (in figures) </w:t>
            </w:r>
          </w:p>
        </w:tc>
      </w:tr>
      <w:tr w:rsidR="00841419" w:rsidRPr="00841419">
        <w:trPr>
          <w:trHeight w:val="363"/>
        </w:trPr>
        <w:tc>
          <w:tcPr>
            <w:tcW w:w="8927" w:type="dxa"/>
            <w:gridSpan w:val="7"/>
          </w:tcPr>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(in words) </w:t>
            </w:r>
          </w:p>
        </w:tc>
      </w:tr>
    </w:tbl>
    <w:p w:rsidR="00A4318F" w:rsidRDefault="00A4318F" w:rsidP="00841419">
      <w:pPr>
        <w:widowControl w:val="0"/>
        <w:autoSpaceDE w:val="0"/>
        <w:autoSpaceDN w:val="0"/>
        <w:adjustRightInd w:val="0"/>
        <w:spacing w:before="84"/>
        <w:ind w:left="4535" w:right="4535"/>
        <w:jc w:val="center"/>
      </w:pPr>
    </w:p>
    <w:sectPr w:rsidR="00A4318F" w:rsidSect="00BF322D">
      <w:pgSz w:w="12240" w:h="15840"/>
      <w:pgMar w:top="432" w:right="1872" w:bottom="432" w:left="1872" w:header="720" w:footer="720" w:gutter="0"/>
      <w:cols w:space="720" w:equalWidth="0">
        <w:col w:w="8688"/>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LFF+CourierNewPSMT">
    <w:altName w:val="Courier New 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compatSetting w:name="compatibilityMode" w:uri="http://schemas.microsoft.com/office/word" w:val="12"/>
  </w:compat>
  <w:rsids>
    <w:rsidRoot w:val="00A4318F"/>
    <w:rsid w:val="00000084"/>
    <w:rsid w:val="00000F5B"/>
    <w:rsid w:val="00003C1A"/>
    <w:rsid w:val="0000430D"/>
    <w:rsid w:val="00010BD9"/>
    <w:rsid w:val="00014C44"/>
    <w:rsid w:val="00021C93"/>
    <w:rsid w:val="000267EC"/>
    <w:rsid w:val="00032DDD"/>
    <w:rsid w:val="0004403D"/>
    <w:rsid w:val="00044049"/>
    <w:rsid w:val="00044C65"/>
    <w:rsid w:val="00044D89"/>
    <w:rsid w:val="00046C25"/>
    <w:rsid w:val="000476B0"/>
    <w:rsid w:val="000521ED"/>
    <w:rsid w:val="00052BAD"/>
    <w:rsid w:val="0005316E"/>
    <w:rsid w:val="000623B6"/>
    <w:rsid w:val="00062917"/>
    <w:rsid w:val="00064E5E"/>
    <w:rsid w:val="00066727"/>
    <w:rsid w:val="00071A71"/>
    <w:rsid w:val="00073AA5"/>
    <w:rsid w:val="00087464"/>
    <w:rsid w:val="000910F8"/>
    <w:rsid w:val="00094613"/>
    <w:rsid w:val="00094903"/>
    <w:rsid w:val="0009571C"/>
    <w:rsid w:val="00096C5D"/>
    <w:rsid w:val="000A1738"/>
    <w:rsid w:val="000A1DB8"/>
    <w:rsid w:val="000A3E9F"/>
    <w:rsid w:val="000A3F3F"/>
    <w:rsid w:val="000A4A34"/>
    <w:rsid w:val="000A4D8F"/>
    <w:rsid w:val="000A6C1D"/>
    <w:rsid w:val="000B2E97"/>
    <w:rsid w:val="000B5AE8"/>
    <w:rsid w:val="000B6045"/>
    <w:rsid w:val="000C02C8"/>
    <w:rsid w:val="000C77DF"/>
    <w:rsid w:val="000D0B16"/>
    <w:rsid w:val="000D5483"/>
    <w:rsid w:val="000D7D80"/>
    <w:rsid w:val="000E1D87"/>
    <w:rsid w:val="000E2D03"/>
    <w:rsid w:val="000E2F90"/>
    <w:rsid w:val="000E31D8"/>
    <w:rsid w:val="000E3765"/>
    <w:rsid w:val="000E4B54"/>
    <w:rsid w:val="000F247D"/>
    <w:rsid w:val="000F2580"/>
    <w:rsid w:val="000F3537"/>
    <w:rsid w:val="00100C94"/>
    <w:rsid w:val="00101646"/>
    <w:rsid w:val="00102E29"/>
    <w:rsid w:val="00110BF3"/>
    <w:rsid w:val="00112A47"/>
    <w:rsid w:val="00116AC7"/>
    <w:rsid w:val="001261FB"/>
    <w:rsid w:val="001413E9"/>
    <w:rsid w:val="0015385B"/>
    <w:rsid w:val="00156CF9"/>
    <w:rsid w:val="0016520D"/>
    <w:rsid w:val="00173E09"/>
    <w:rsid w:val="0017424C"/>
    <w:rsid w:val="001853C0"/>
    <w:rsid w:val="001855C6"/>
    <w:rsid w:val="001869FA"/>
    <w:rsid w:val="0019076C"/>
    <w:rsid w:val="00191A42"/>
    <w:rsid w:val="00192346"/>
    <w:rsid w:val="00193B13"/>
    <w:rsid w:val="00194586"/>
    <w:rsid w:val="00195951"/>
    <w:rsid w:val="001964C1"/>
    <w:rsid w:val="00197D5D"/>
    <w:rsid w:val="001A0E01"/>
    <w:rsid w:val="001A54F2"/>
    <w:rsid w:val="001A5EB9"/>
    <w:rsid w:val="001A6D85"/>
    <w:rsid w:val="001B4099"/>
    <w:rsid w:val="001B47B8"/>
    <w:rsid w:val="001B51C6"/>
    <w:rsid w:val="001B6CB7"/>
    <w:rsid w:val="001B6D90"/>
    <w:rsid w:val="001B7A56"/>
    <w:rsid w:val="001C062F"/>
    <w:rsid w:val="001C2A98"/>
    <w:rsid w:val="001C7851"/>
    <w:rsid w:val="001D127B"/>
    <w:rsid w:val="001D2450"/>
    <w:rsid w:val="001D7ABE"/>
    <w:rsid w:val="001E054B"/>
    <w:rsid w:val="001E28EE"/>
    <w:rsid w:val="001E6E20"/>
    <w:rsid w:val="001F0FB8"/>
    <w:rsid w:val="001F1BDE"/>
    <w:rsid w:val="00200639"/>
    <w:rsid w:val="00204C4B"/>
    <w:rsid w:val="002060E4"/>
    <w:rsid w:val="0020762B"/>
    <w:rsid w:val="00211E50"/>
    <w:rsid w:val="00217747"/>
    <w:rsid w:val="0021791C"/>
    <w:rsid w:val="00217F34"/>
    <w:rsid w:val="002256A2"/>
    <w:rsid w:val="002269A2"/>
    <w:rsid w:val="00230BBF"/>
    <w:rsid w:val="00236B80"/>
    <w:rsid w:val="00246E53"/>
    <w:rsid w:val="00247964"/>
    <w:rsid w:val="00250C49"/>
    <w:rsid w:val="00256C9E"/>
    <w:rsid w:val="00257D56"/>
    <w:rsid w:val="00262977"/>
    <w:rsid w:val="002633CD"/>
    <w:rsid w:val="002654E3"/>
    <w:rsid w:val="002656EA"/>
    <w:rsid w:val="00266675"/>
    <w:rsid w:val="0026685E"/>
    <w:rsid w:val="00267802"/>
    <w:rsid w:val="00271F3B"/>
    <w:rsid w:val="002737BA"/>
    <w:rsid w:val="00274018"/>
    <w:rsid w:val="00277E19"/>
    <w:rsid w:val="0028614F"/>
    <w:rsid w:val="00286C96"/>
    <w:rsid w:val="002916B7"/>
    <w:rsid w:val="002916D5"/>
    <w:rsid w:val="00292CD9"/>
    <w:rsid w:val="00292E71"/>
    <w:rsid w:val="00294244"/>
    <w:rsid w:val="0029481A"/>
    <w:rsid w:val="00297A2C"/>
    <w:rsid w:val="00297F59"/>
    <w:rsid w:val="002A17C3"/>
    <w:rsid w:val="002A4BC7"/>
    <w:rsid w:val="002B03FA"/>
    <w:rsid w:val="002B75B9"/>
    <w:rsid w:val="002C0FA0"/>
    <w:rsid w:val="002C1BEC"/>
    <w:rsid w:val="002C3F4D"/>
    <w:rsid w:val="002D1BCB"/>
    <w:rsid w:val="002D6F18"/>
    <w:rsid w:val="002E0DEF"/>
    <w:rsid w:val="002E14F8"/>
    <w:rsid w:val="002E7497"/>
    <w:rsid w:val="00300CAB"/>
    <w:rsid w:val="00301890"/>
    <w:rsid w:val="00307A33"/>
    <w:rsid w:val="00315112"/>
    <w:rsid w:val="00315AA8"/>
    <w:rsid w:val="00321046"/>
    <w:rsid w:val="003212B8"/>
    <w:rsid w:val="003254BF"/>
    <w:rsid w:val="00326F04"/>
    <w:rsid w:val="00327CA9"/>
    <w:rsid w:val="00330625"/>
    <w:rsid w:val="00332C23"/>
    <w:rsid w:val="00332E9F"/>
    <w:rsid w:val="0034097F"/>
    <w:rsid w:val="00351255"/>
    <w:rsid w:val="00352819"/>
    <w:rsid w:val="00354A83"/>
    <w:rsid w:val="003629EF"/>
    <w:rsid w:val="00363465"/>
    <w:rsid w:val="00370ED3"/>
    <w:rsid w:val="00373510"/>
    <w:rsid w:val="00373EC8"/>
    <w:rsid w:val="00375EF5"/>
    <w:rsid w:val="00377638"/>
    <w:rsid w:val="0038273F"/>
    <w:rsid w:val="003936A5"/>
    <w:rsid w:val="00395516"/>
    <w:rsid w:val="003A3C3D"/>
    <w:rsid w:val="003A42B9"/>
    <w:rsid w:val="003A7058"/>
    <w:rsid w:val="003B096E"/>
    <w:rsid w:val="003B2486"/>
    <w:rsid w:val="003B304B"/>
    <w:rsid w:val="003B3B80"/>
    <w:rsid w:val="003B6075"/>
    <w:rsid w:val="003C18E0"/>
    <w:rsid w:val="003C1A57"/>
    <w:rsid w:val="003C2B4A"/>
    <w:rsid w:val="003C6E73"/>
    <w:rsid w:val="003D3D60"/>
    <w:rsid w:val="003E0044"/>
    <w:rsid w:val="003E4CF6"/>
    <w:rsid w:val="003E612A"/>
    <w:rsid w:val="003F48AA"/>
    <w:rsid w:val="003F66C2"/>
    <w:rsid w:val="003F764E"/>
    <w:rsid w:val="004006D9"/>
    <w:rsid w:val="00404C67"/>
    <w:rsid w:val="00405E54"/>
    <w:rsid w:val="0042082A"/>
    <w:rsid w:val="004214C7"/>
    <w:rsid w:val="00426FEE"/>
    <w:rsid w:val="004314A0"/>
    <w:rsid w:val="00431580"/>
    <w:rsid w:val="00433AB9"/>
    <w:rsid w:val="00434CBB"/>
    <w:rsid w:val="0043704C"/>
    <w:rsid w:val="00442198"/>
    <w:rsid w:val="0044493A"/>
    <w:rsid w:val="00447DF4"/>
    <w:rsid w:val="004503F8"/>
    <w:rsid w:val="0045314C"/>
    <w:rsid w:val="004558EE"/>
    <w:rsid w:val="0046146E"/>
    <w:rsid w:val="00464D64"/>
    <w:rsid w:val="00467214"/>
    <w:rsid w:val="00470071"/>
    <w:rsid w:val="004700E6"/>
    <w:rsid w:val="00470FB7"/>
    <w:rsid w:val="00474263"/>
    <w:rsid w:val="00474FDA"/>
    <w:rsid w:val="004755CD"/>
    <w:rsid w:val="00475976"/>
    <w:rsid w:val="00477491"/>
    <w:rsid w:val="00480CA5"/>
    <w:rsid w:val="00484995"/>
    <w:rsid w:val="004853F6"/>
    <w:rsid w:val="00485673"/>
    <w:rsid w:val="00487E1F"/>
    <w:rsid w:val="00493C91"/>
    <w:rsid w:val="004962EE"/>
    <w:rsid w:val="00496EA1"/>
    <w:rsid w:val="0049784C"/>
    <w:rsid w:val="004A448B"/>
    <w:rsid w:val="004B0940"/>
    <w:rsid w:val="004B2A8E"/>
    <w:rsid w:val="004B3C95"/>
    <w:rsid w:val="004B3E77"/>
    <w:rsid w:val="004B4515"/>
    <w:rsid w:val="004C13BA"/>
    <w:rsid w:val="004C16C2"/>
    <w:rsid w:val="004C20B8"/>
    <w:rsid w:val="004C3080"/>
    <w:rsid w:val="004C403B"/>
    <w:rsid w:val="004C4454"/>
    <w:rsid w:val="004C4686"/>
    <w:rsid w:val="004C6D95"/>
    <w:rsid w:val="004D1750"/>
    <w:rsid w:val="004D4948"/>
    <w:rsid w:val="004E0CC2"/>
    <w:rsid w:val="004E4FF0"/>
    <w:rsid w:val="004E5727"/>
    <w:rsid w:val="004F1C62"/>
    <w:rsid w:val="004F2A95"/>
    <w:rsid w:val="004F31DE"/>
    <w:rsid w:val="004F3CA8"/>
    <w:rsid w:val="004F3F63"/>
    <w:rsid w:val="004F4547"/>
    <w:rsid w:val="004F5237"/>
    <w:rsid w:val="004F5DDA"/>
    <w:rsid w:val="004F6774"/>
    <w:rsid w:val="00500602"/>
    <w:rsid w:val="005049CF"/>
    <w:rsid w:val="00506640"/>
    <w:rsid w:val="005108FD"/>
    <w:rsid w:val="00510BE7"/>
    <w:rsid w:val="0051102E"/>
    <w:rsid w:val="005171BC"/>
    <w:rsid w:val="00520358"/>
    <w:rsid w:val="00524FF0"/>
    <w:rsid w:val="005326F6"/>
    <w:rsid w:val="0053289F"/>
    <w:rsid w:val="00536F25"/>
    <w:rsid w:val="00537D8C"/>
    <w:rsid w:val="00541398"/>
    <w:rsid w:val="00541F6F"/>
    <w:rsid w:val="00542BD2"/>
    <w:rsid w:val="005433A5"/>
    <w:rsid w:val="0054511A"/>
    <w:rsid w:val="005471BA"/>
    <w:rsid w:val="00551B41"/>
    <w:rsid w:val="00560372"/>
    <w:rsid w:val="0056303E"/>
    <w:rsid w:val="00563923"/>
    <w:rsid w:val="00567CDA"/>
    <w:rsid w:val="00571C62"/>
    <w:rsid w:val="00577E68"/>
    <w:rsid w:val="005827E7"/>
    <w:rsid w:val="00582B67"/>
    <w:rsid w:val="005845AF"/>
    <w:rsid w:val="00585B21"/>
    <w:rsid w:val="00587EA8"/>
    <w:rsid w:val="00590CE7"/>
    <w:rsid w:val="0059764D"/>
    <w:rsid w:val="005A0F14"/>
    <w:rsid w:val="005A4F76"/>
    <w:rsid w:val="005A5F39"/>
    <w:rsid w:val="005B0287"/>
    <w:rsid w:val="005C0844"/>
    <w:rsid w:val="005C0B7A"/>
    <w:rsid w:val="005C0D80"/>
    <w:rsid w:val="005D1F2F"/>
    <w:rsid w:val="005E2C77"/>
    <w:rsid w:val="005E606D"/>
    <w:rsid w:val="005E7BFD"/>
    <w:rsid w:val="005F0539"/>
    <w:rsid w:val="005F1884"/>
    <w:rsid w:val="005F73F4"/>
    <w:rsid w:val="005F78ED"/>
    <w:rsid w:val="00601502"/>
    <w:rsid w:val="00602031"/>
    <w:rsid w:val="006039CC"/>
    <w:rsid w:val="00604616"/>
    <w:rsid w:val="006079A6"/>
    <w:rsid w:val="006150E2"/>
    <w:rsid w:val="00616E3E"/>
    <w:rsid w:val="00621110"/>
    <w:rsid w:val="00631312"/>
    <w:rsid w:val="006330F2"/>
    <w:rsid w:val="00637291"/>
    <w:rsid w:val="006410CE"/>
    <w:rsid w:val="0064285F"/>
    <w:rsid w:val="00643FB9"/>
    <w:rsid w:val="006464DE"/>
    <w:rsid w:val="00646EF7"/>
    <w:rsid w:val="006540A5"/>
    <w:rsid w:val="0065440C"/>
    <w:rsid w:val="00655B57"/>
    <w:rsid w:val="00657827"/>
    <w:rsid w:val="006663B4"/>
    <w:rsid w:val="00670AF2"/>
    <w:rsid w:val="0067152D"/>
    <w:rsid w:val="00671D3C"/>
    <w:rsid w:val="0067621E"/>
    <w:rsid w:val="006822C4"/>
    <w:rsid w:val="00683AFD"/>
    <w:rsid w:val="006A09CE"/>
    <w:rsid w:val="006A7AD8"/>
    <w:rsid w:val="006B3546"/>
    <w:rsid w:val="006C0F93"/>
    <w:rsid w:val="006C37B6"/>
    <w:rsid w:val="006C54E6"/>
    <w:rsid w:val="006C6E68"/>
    <w:rsid w:val="006D2BCA"/>
    <w:rsid w:val="006E2BA5"/>
    <w:rsid w:val="006E5CE3"/>
    <w:rsid w:val="006F4DDC"/>
    <w:rsid w:val="006F7B6A"/>
    <w:rsid w:val="00705676"/>
    <w:rsid w:val="00707E31"/>
    <w:rsid w:val="00710167"/>
    <w:rsid w:val="00714E7C"/>
    <w:rsid w:val="00721492"/>
    <w:rsid w:val="00726400"/>
    <w:rsid w:val="00727768"/>
    <w:rsid w:val="00733809"/>
    <w:rsid w:val="00744BB2"/>
    <w:rsid w:val="0074690D"/>
    <w:rsid w:val="00751D2A"/>
    <w:rsid w:val="0075265A"/>
    <w:rsid w:val="00754A4F"/>
    <w:rsid w:val="0076153A"/>
    <w:rsid w:val="00763D43"/>
    <w:rsid w:val="00764F07"/>
    <w:rsid w:val="00766E85"/>
    <w:rsid w:val="007732A3"/>
    <w:rsid w:val="007754C7"/>
    <w:rsid w:val="00776DBA"/>
    <w:rsid w:val="00780BC2"/>
    <w:rsid w:val="00787E85"/>
    <w:rsid w:val="007911DF"/>
    <w:rsid w:val="00794EEA"/>
    <w:rsid w:val="00796B83"/>
    <w:rsid w:val="007A2B2F"/>
    <w:rsid w:val="007A53AA"/>
    <w:rsid w:val="007A7541"/>
    <w:rsid w:val="007B02F8"/>
    <w:rsid w:val="007B04E5"/>
    <w:rsid w:val="007B0CC1"/>
    <w:rsid w:val="007B4DD9"/>
    <w:rsid w:val="007C40A1"/>
    <w:rsid w:val="007D5903"/>
    <w:rsid w:val="007E1AE0"/>
    <w:rsid w:val="007E22F0"/>
    <w:rsid w:val="0080127F"/>
    <w:rsid w:val="00803D61"/>
    <w:rsid w:val="0080492A"/>
    <w:rsid w:val="00805E41"/>
    <w:rsid w:val="00806883"/>
    <w:rsid w:val="00807BAF"/>
    <w:rsid w:val="008179A9"/>
    <w:rsid w:val="00820EBA"/>
    <w:rsid w:val="00822F1A"/>
    <w:rsid w:val="008237B5"/>
    <w:rsid w:val="008369EA"/>
    <w:rsid w:val="00841419"/>
    <w:rsid w:val="008417BB"/>
    <w:rsid w:val="008419A3"/>
    <w:rsid w:val="00843C6F"/>
    <w:rsid w:val="00844C19"/>
    <w:rsid w:val="00847124"/>
    <w:rsid w:val="00847AA2"/>
    <w:rsid w:val="008516E3"/>
    <w:rsid w:val="00852F02"/>
    <w:rsid w:val="00856107"/>
    <w:rsid w:val="008561EC"/>
    <w:rsid w:val="00863C45"/>
    <w:rsid w:val="00864723"/>
    <w:rsid w:val="00872884"/>
    <w:rsid w:val="00872E87"/>
    <w:rsid w:val="00874C2D"/>
    <w:rsid w:val="00875759"/>
    <w:rsid w:val="0087579F"/>
    <w:rsid w:val="00876679"/>
    <w:rsid w:val="00876A4B"/>
    <w:rsid w:val="008919E2"/>
    <w:rsid w:val="008A27E5"/>
    <w:rsid w:val="008B3B17"/>
    <w:rsid w:val="008B49B2"/>
    <w:rsid w:val="008C0E1D"/>
    <w:rsid w:val="008C0E3F"/>
    <w:rsid w:val="008C1DB5"/>
    <w:rsid w:val="008C5461"/>
    <w:rsid w:val="008C5C07"/>
    <w:rsid w:val="008D032E"/>
    <w:rsid w:val="008D2A63"/>
    <w:rsid w:val="008D4734"/>
    <w:rsid w:val="008D7B2D"/>
    <w:rsid w:val="008E404E"/>
    <w:rsid w:val="008E485D"/>
    <w:rsid w:val="008E4CD2"/>
    <w:rsid w:val="008F48EC"/>
    <w:rsid w:val="00902B7A"/>
    <w:rsid w:val="00903CB6"/>
    <w:rsid w:val="0090587F"/>
    <w:rsid w:val="00906C31"/>
    <w:rsid w:val="00906C5F"/>
    <w:rsid w:val="00906D14"/>
    <w:rsid w:val="00914BAC"/>
    <w:rsid w:val="009203DB"/>
    <w:rsid w:val="009219ED"/>
    <w:rsid w:val="00930263"/>
    <w:rsid w:val="0093213D"/>
    <w:rsid w:val="00935B00"/>
    <w:rsid w:val="00936076"/>
    <w:rsid w:val="0093756C"/>
    <w:rsid w:val="00946EE3"/>
    <w:rsid w:val="0095133C"/>
    <w:rsid w:val="00961E22"/>
    <w:rsid w:val="009628BA"/>
    <w:rsid w:val="0096343E"/>
    <w:rsid w:val="00963533"/>
    <w:rsid w:val="00964D2E"/>
    <w:rsid w:val="009704AE"/>
    <w:rsid w:val="009801E0"/>
    <w:rsid w:val="00986A12"/>
    <w:rsid w:val="0099539A"/>
    <w:rsid w:val="00995B5C"/>
    <w:rsid w:val="009A433D"/>
    <w:rsid w:val="009B31B6"/>
    <w:rsid w:val="009B3B6B"/>
    <w:rsid w:val="009B4861"/>
    <w:rsid w:val="009B5C45"/>
    <w:rsid w:val="009C1F64"/>
    <w:rsid w:val="009C739B"/>
    <w:rsid w:val="009D0514"/>
    <w:rsid w:val="009D4E3A"/>
    <w:rsid w:val="009D7DB6"/>
    <w:rsid w:val="009F3F55"/>
    <w:rsid w:val="009F7FE1"/>
    <w:rsid w:val="00A01626"/>
    <w:rsid w:val="00A0507E"/>
    <w:rsid w:val="00A06557"/>
    <w:rsid w:val="00A17293"/>
    <w:rsid w:val="00A17B5F"/>
    <w:rsid w:val="00A20E89"/>
    <w:rsid w:val="00A25CAB"/>
    <w:rsid w:val="00A338DE"/>
    <w:rsid w:val="00A4311A"/>
    <w:rsid w:val="00A4318F"/>
    <w:rsid w:val="00A451C8"/>
    <w:rsid w:val="00A45BE4"/>
    <w:rsid w:val="00A476C4"/>
    <w:rsid w:val="00A47CEA"/>
    <w:rsid w:val="00A51665"/>
    <w:rsid w:val="00A54564"/>
    <w:rsid w:val="00A54F50"/>
    <w:rsid w:val="00A5661C"/>
    <w:rsid w:val="00A62E78"/>
    <w:rsid w:val="00A642F8"/>
    <w:rsid w:val="00A659D0"/>
    <w:rsid w:val="00A673DC"/>
    <w:rsid w:val="00A727FB"/>
    <w:rsid w:val="00A755BF"/>
    <w:rsid w:val="00A83605"/>
    <w:rsid w:val="00A85E70"/>
    <w:rsid w:val="00A8672A"/>
    <w:rsid w:val="00A92D13"/>
    <w:rsid w:val="00A93013"/>
    <w:rsid w:val="00A93065"/>
    <w:rsid w:val="00A934D1"/>
    <w:rsid w:val="00AA495C"/>
    <w:rsid w:val="00AA53B5"/>
    <w:rsid w:val="00AA667D"/>
    <w:rsid w:val="00AB19E4"/>
    <w:rsid w:val="00AB5A77"/>
    <w:rsid w:val="00AC2D00"/>
    <w:rsid w:val="00AC3A9C"/>
    <w:rsid w:val="00AD05A3"/>
    <w:rsid w:val="00AD097A"/>
    <w:rsid w:val="00AD2D12"/>
    <w:rsid w:val="00AD7CD0"/>
    <w:rsid w:val="00AE5562"/>
    <w:rsid w:val="00AF1D2D"/>
    <w:rsid w:val="00AF255C"/>
    <w:rsid w:val="00AF279C"/>
    <w:rsid w:val="00AF5127"/>
    <w:rsid w:val="00AF748C"/>
    <w:rsid w:val="00AF7A20"/>
    <w:rsid w:val="00B01540"/>
    <w:rsid w:val="00B01EB3"/>
    <w:rsid w:val="00B046EC"/>
    <w:rsid w:val="00B06E96"/>
    <w:rsid w:val="00B10EEA"/>
    <w:rsid w:val="00B12309"/>
    <w:rsid w:val="00B15376"/>
    <w:rsid w:val="00B16784"/>
    <w:rsid w:val="00B1744E"/>
    <w:rsid w:val="00B204C2"/>
    <w:rsid w:val="00B22971"/>
    <w:rsid w:val="00B2651B"/>
    <w:rsid w:val="00B3190A"/>
    <w:rsid w:val="00B332DF"/>
    <w:rsid w:val="00B3671E"/>
    <w:rsid w:val="00B416F8"/>
    <w:rsid w:val="00B43178"/>
    <w:rsid w:val="00B56643"/>
    <w:rsid w:val="00B577AB"/>
    <w:rsid w:val="00B66961"/>
    <w:rsid w:val="00B70BC1"/>
    <w:rsid w:val="00B7166E"/>
    <w:rsid w:val="00B73D14"/>
    <w:rsid w:val="00B817E9"/>
    <w:rsid w:val="00B81A87"/>
    <w:rsid w:val="00B8436E"/>
    <w:rsid w:val="00B90387"/>
    <w:rsid w:val="00B97616"/>
    <w:rsid w:val="00BA6AAC"/>
    <w:rsid w:val="00BA6C26"/>
    <w:rsid w:val="00BB687F"/>
    <w:rsid w:val="00BB6DDD"/>
    <w:rsid w:val="00BC03C8"/>
    <w:rsid w:val="00BC1F3F"/>
    <w:rsid w:val="00BC3594"/>
    <w:rsid w:val="00BC7BD0"/>
    <w:rsid w:val="00BD2641"/>
    <w:rsid w:val="00BD46BD"/>
    <w:rsid w:val="00BD5003"/>
    <w:rsid w:val="00BD651C"/>
    <w:rsid w:val="00BD671B"/>
    <w:rsid w:val="00BE0588"/>
    <w:rsid w:val="00BE22F3"/>
    <w:rsid w:val="00BE3385"/>
    <w:rsid w:val="00BE394A"/>
    <w:rsid w:val="00BF0BCE"/>
    <w:rsid w:val="00BF322D"/>
    <w:rsid w:val="00BF61A1"/>
    <w:rsid w:val="00C00CC4"/>
    <w:rsid w:val="00C01EC8"/>
    <w:rsid w:val="00C04530"/>
    <w:rsid w:val="00C05232"/>
    <w:rsid w:val="00C0680D"/>
    <w:rsid w:val="00C06B93"/>
    <w:rsid w:val="00C114C6"/>
    <w:rsid w:val="00C114E2"/>
    <w:rsid w:val="00C12EA7"/>
    <w:rsid w:val="00C154E3"/>
    <w:rsid w:val="00C15E58"/>
    <w:rsid w:val="00C16FB6"/>
    <w:rsid w:val="00C20449"/>
    <w:rsid w:val="00C23819"/>
    <w:rsid w:val="00C24761"/>
    <w:rsid w:val="00C26FCA"/>
    <w:rsid w:val="00C360DD"/>
    <w:rsid w:val="00C40E07"/>
    <w:rsid w:val="00C41D80"/>
    <w:rsid w:val="00C42BD7"/>
    <w:rsid w:val="00C431C6"/>
    <w:rsid w:val="00C43AE8"/>
    <w:rsid w:val="00C55FAB"/>
    <w:rsid w:val="00C566DC"/>
    <w:rsid w:val="00C57AF1"/>
    <w:rsid w:val="00C656BE"/>
    <w:rsid w:val="00C6592A"/>
    <w:rsid w:val="00C7023E"/>
    <w:rsid w:val="00C7177F"/>
    <w:rsid w:val="00C7380E"/>
    <w:rsid w:val="00C753CC"/>
    <w:rsid w:val="00C91715"/>
    <w:rsid w:val="00C9363E"/>
    <w:rsid w:val="00C94C40"/>
    <w:rsid w:val="00CA0979"/>
    <w:rsid w:val="00CA5021"/>
    <w:rsid w:val="00CB0752"/>
    <w:rsid w:val="00CB17CF"/>
    <w:rsid w:val="00CB31E1"/>
    <w:rsid w:val="00CB3E41"/>
    <w:rsid w:val="00CB7CAF"/>
    <w:rsid w:val="00CC1891"/>
    <w:rsid w:val="00CC28C1"/>
    <w:rsid w:val="00CC43D0"/>
    <w:rsid w:val="00CC7FC6"/>
    <w:rsid w:val="00CD5EB3"/>
    <w:rsid w:val="00CD7264"/>
    <w:rsid w:val="00CE031F"/>
    <w:rsid w:val="00CE0502"/>
    <w:rsid w:val="00CE3BCE"/>
    <w:rsid w:val="00CF074D"/>
    <w:rsid w:val="00CF7425"/>
    <w:rsid w:val="00D01A82"/>
    <w:rsid w:val="00D03015"/>
    <w:rsid w:val="00D15A98"/>
    <w:rsid w:val="00D1712D"/>
    <w:rsid w:val="00D17977"/>
    <w:rsid w:val="00D23611"/>
    <w:rsid w:val="00D24A72"/>
    <w:rsid w:val="00D30F80"/>
    <w:rsid w:val="00D31740"/>
    <w:rsid w:val="00D3224D"/>
    <w:rsid w:val="00D431D3"/>
    <w:rsid w:val="00D47596"/>
    <w:rsid w:val="00D47F25"/>
    <w:rsid w:val="00D5039C"/>
    <w:rsid w:val="00D510FE"/>
    <w:rsid w:val="00D55A99"/>
    <w:rsid w:val="00D57376"/>
    <w:rsid w:val="00D609E8"/>
    <w:rsid w:val="00D616B2"/>
    <w:rsid w:val="00D61950"/>
    <w:rsid w:val="00D638E7"/>
    <w:rsid w:val="00D63ED2"/>
    <w:rsid w:val="00D909B1"/>
    <w:rsid w:val="00D94381"/>
    <w:rsid w:val="00D94EEB"/>
    <w:rsid w:val="00DA09B4"/>
    <w:rsid w:val="00DB5C27"/>
    <w:rsid w:val="00DB5FC6"/>
    <w:rsid w:val="00DC2379"/>
    <w:rsid w:val="00DC35C5"/>
    <w:rsid w:val="00DC6278"/>
    <w:rsid w:val="00DC6C65"/>
    <w:rsid w:val="00DC6DC8"/>
    <w:rsid w:val="00DD5FBD"/>
    <w:rsid w:val="00DE348F"/>
    <w:rsid w:val="00DE3805"/>
    <w:rsid w:val="00DE3A47"/>
    <w:rsid w:val="00DE7337"/>
    <w:rsid w:val="00E01B18"/>
    <w:rsid w:val="00E025E1"/>
    <w:rsid w:val="00E05700"/>
    <w:rsid w:val="00E164BD"/>
    <w:rsid w:val="00E20325"/>
    <w:rsid w:val="00E21432"/>
    <w:rsid w:val="00E254E4"/>
    <w:rsid w:val="00E33A45"/>
    <w:rsid w:val="00E35373"/>
    <w:rsid w:val="00E35891"/>
    <w:rsid w:val="00E36014"/>
    <w:rsid w:val="00E401A5"/>
    <w:rsid w:val="00E42A18"/>
    <w:rsid w:val="00E56FB2"/>
    <w:rsid w:val="00E659D8"/>
    <w:rsid w:val="00E73A37"/>
    <w:rsid w:val="00E74643"/>
    <w:rsid w:val="00E8294A"/>
    <w:rsid w:val="00E84594"/>
    <w:rsid w:val="00E93320"/>
    <w:rsid w:val="00EA5152"/>
    <w:rsid w:val="00EB053E"/>
    <w:rsid w:val="00EB1AF4"/>
    <w:rsid w:val="00EB3B96"/>
    <w:rsid w:val="00EB421E"/>
    <w:rsid w:val="00EB5E27"/>
    <w:rsid w:val="00EB6892"/>
    <w:rsid w:val="00EB6D7B"/>
    <w:rsid w:val="00EB6F9D"/>
    <w:rsid w:val="00EB7CE9"/>
    <w:rsid w:val="00EC4D3F"/>
    <w:rsid w:val="00EC4E99"/>
    <w:rsid w:val="00ED0175"/>
    <w:rsid w:val="00ED0415"/>
    <w:rsid w:val="00ED1447"/>
    <w:rsid w:val="00ED6423"/>
    <w:rsid w:val="00ED6500"/>
    <w:rsid w:val="00ED788C"/>
    <w:rsid w:val="00EE3E6F"/>
    <w:rsid w:val="00EE5190"/>
    <w:rsid w:val="00EF4FDA"/>
    <w:rsid w:val="00F029D4"/>
    <w:rsid w:val="00F05781"/>
    <w:rsid w:val="00F06125"/>
    <w:rsid w:val="00F07927"/>
    <w:rsid w:val="00F1024B"/>
    <w:rsid w:val="00F108E5"/>
    <w:rsid w:val="00F1274D"/>
    <w:rsid w:val="00F15967"/>
    <w:rsid w:val="00F15B85"/>
    <w:rsid w:val="00F161DE"/>
    <w:rsid w:val="00F207E1"/>
    <w:rsid w:val="00F21D15"/>
    <w:rsid w:val="00F26C1E"/>
    <w:rsid w:val="00F30FCF"/>
    <w:rsid w:val="00F377D5"/>
    <w:rsid w:val="00F405AC"/>
    <w:rsid w:val="00F41207"/>
    <w:rsid w:val="00F419C1"/>
    <w:rsid w:val="00F4228F"/>
    <w:rsid w:val="00F460D8"/>
    <w:rsid w:val="00F47C0C"/>
    <w:rsid w:val="00F57C3E"/>
    <w:rsid w:val="00F6317B"/>
    <w:rsid w:val="00F63F16"/>
    <w:rsid w:val="00F6762B"/>
    <w:rsid w:val="00F73B0A"/>
    <w:rsid w:val="00F74289"/>
    <w:rsid w:val="00F75F72"/>
    <w:rsid w:val="00F7665C"/>
    <w:rsid w:val="00F8004B"/>
    <w:rsid w:val="00F87BC1"/>
    <w:rsid w:val="00F93642"/>
    <w:rsid w:val="00F9605F"/>
    <w:rsid w:val="00F9695B"/>
    <w:rsid w:val="00F975D9"/>
    <w:rsid w:val="00F97810"/>
    <w:rsid w:val="00FA2DB4"/>
    <w:rsid w:val="00FA60C0"/>
    <w:rsid w:val="00FA6300"/>
    <w:rsid w:val="00FB0461"/>
    <w:rsid w:val="00FB1626"/>
    <w:rsid w:val="00FB57A1"/>
    <w:rsid w:val="00FB627A"/>
    <w:rsid w:val="00FB7743"/>
    <w:rsid w:val="00FD052F"/>
    <w:rsid w:val="00FD7E10"/>
    <w:rsid w:val="00FE1542"/>
    <w:rsid w:val="00FE6B97"/>
    <w:rsid w:val="00FF5C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0EB99814-42C5-4AD6-92CC-DBD56325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734"/>
    <w:pPr>
      <w:spacing w:after="0" w:line="240" w:lineRule="auto"/>
    </w:pPr>
    <w:rPr>
      <w:sz w:val="24"/>
      <w:szCs w:val="24"/>
    </w:rPr>
  </w:style>
  <w:style w:type="paragraph" w:styleId="Heading1">
    <w:name w:val="heading 1"/>
    <w:basedOn w:val="Default"/>
    <w:next w:val="Default"/>
    <w:link w:val="Heading1Char"/>
    <w:uiPriority w:val="99"/>
    <w:qFormat/>
    <w:rsid w:val="00841419"/>
    <w:pPr>
      <w:outlineLvl w:val="0"/>
    </w:pPr>
    <w:rPr>
      <w:color w:val="auto"/>
    </w:rPr>
  </w:style>
  <w:style w:type="paragraph" w:styleId="Heading9">
    <w:name w:val="heading 9"/>
    <w:basedOn w:val="Normal"/>
    <w:next w:val="Normal"/>
    <w:link w:val="Heading9Char"/>
    <w:uiPriority w:val="99"/>
    <w:qFormat/>
    <w:rsid w:val="00EC4D3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D4734"/>
    <w:rPr>
      <w:rFonts w:asciiTheme="majorHAnsi" w:eastAsiaTheme="majorEastAsia" w:hAnsiTheme="majorHAnsi" w:cs="Times New Roman"/>
      <w:b/>
      <w:bCs/>
      <w:kern w:val="32"/>
      <w:sz w:val="32"/>
      <w:szCs w:val="32"/>
    </w:rPr>
  </w:style>
  <w:style w:type="character" w:customStyle="1" w:styleId="Heading9Char">
    <w:name w:val="Heading 9 Char"/>
    <w:basedOn w:val="DefaultParagraphFont"/>
    <w:link w:val="Heading9"/>
    <w:uiPriority w:val="9"/>
    <w:semiHidden/>
    <w:locked/>
    <w:rsid w:val="008D4734"/>
    <w:rPr>
      <w:rFonts w:asciiTheme="majorHAnsi" w:eastAsiaTheme="majorEastAsia" w:hAnsiTheme="majorHAnsi" w:cs="Times New Roman"/>
    </w:rPr>
  </w:style>
  <w:style w:type="paragraph" w:styleId="z-TopofForm">
    <w:name w:val="HTML Top of Form"/>
    <w:basedOn w:val="Normal"/>
    <w:next w:val="Normal"/>
    <w:link w:val="z-TopofFormChar"/>
    <w:hidden/>
    <w:uiPriority w:val="99"/>
    <w:rsid w:val="00A4318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8D4734"/>
    <w:rPr>
      <w:rFonts w:ascii="Arial" w:hAnsi="Arial" w:cs="Arial"/>
      <w:vanish/>
      <w:sz w:val="16"/>
      <w:szCs w:val="16"/>
    </w:rPr>
  </w:style>
  <w:style w:type="paragraph" w:customStyle="1" w:styleId="Default">
    <w:name w:val="Default"/>
    <w:uiPriority w:val="99"/>
    <w:rsid w:val="00841419"/>
    <w:pPr>
      <w:autoSpaceDE w:val="0"/>
      <w:autoSpaceDN w:val="0"/>
      <w:adjustRightInd w:val="0"/>
      <w:spacing w:after="0" w:line="240" w:lineRule="auto"/>
    </w:pPr>
    <w:rPr>
      <w:rFonts w:ascii="AHHJBM+TimesNewRoman,Bold" w:hAnsi="AHHJBM+TimesNewRoman,Bold" w:cs="AHHJBM+TimesNewRoman,Bold"/>
      <w:color w:val="000000"/>
      <w:sz w:val="24"/>
      <w:szCs w:val="24"/>
    </w:rPr>
  </w:style>
  <w:style w:type="paragraph" w:styleId="PlainText">
    <w:name w:val="Plain Text"/>
    <w:basedOn w:val="Default"/>
    <w:next w:val="Default"/>
    <w:link w:val="PlainTextChar"/>
    <w:uiPriority w:val="99"/>
    <w:rsid w:val="00841419"/>
    <w:rPr>
      <w:color w:val="auto"/>
    </w:rPr>
  </w:style>
  <w:style w:type="character" w:customStyle="1" w:styleId="PlainTextChar">
    <w:name w:val="Plain Text Char"/>
    <w:basedOn w:val="DefaultParagraphFont"/>
    <w:link w:val="PlainText"/>
    <w:uiPriority w:val="99"/>
    <w:semiHidden/>
    <w:locked/>
    <w:rsid w:val="008D4734"/>
    <w:rPr>
      <w:rFonts w:ascii="Courier New" w:hAnsi="Courier New" w:cs="Courier New"/>
      <w:sz w:val="20"/>
      <w:szCs w:val="20"/>
    </w:rPr>
  </w:style>
  <w:style w:type="paragraph" w:styleId="Footer">
    <w:name w:val="footer"/>
    <w:basedOn w:val="Default"/>
    <w:next w:val="Default"/>
    <w:link w:val="FooterChar"/>
    <w:uiPriority w:val="99"/>
    <w:rsid w:val="00841419"/>
    <w:rPr>
      <w:color w:val="auto"/>
    </w:rPr>
  </w:style>
  <w:style w:type="character" w:customStyle="1" w:styleId="FooterChar">
    <w:name w:val="Footer Char"/>
    <w:basedOn w:val="DefaultParagraphFont"/>
    <w:link w:val="Footer"/>
    <w:uiPriority w:val="99"/>
    <w:semiHidden/>
    <w:locked/>
    <w:rsid w:val="008D4734"/>
    <w:rPr>
      <w:rFonts w:cs="Times New Roman"/>
      <w:sz w:val="24"/>
      <w:szCs w:val="24"/>
    </w:rPr>
  </w:style>
  <w:style w:type="character" w:styleId="PlaceholderText">
    <w:name w:val="Placeholder Text"/>
    <w:basedOn w:val="DefaultParagraphFont"/>
    <w:uiPriority w:val="99"/>
    <w:semiHidden/>
    <w:rsid w:val="00395516"/>
    <w:rPr>
      <w:color w:val="808080"/>
    </w:rPr>
  </w:style>
  <w:style w:type="paragraph" w:styleId="BalloonText">
    <w:name w:val="Balloon Text"/>
    <w:basedOn w:val="Normal"/>
    <w:link w:val="BalloonTextChar"/>
    <w:uiPriority w:val="99"/>
    <w:rsid w:val="000E1D87"/>
    <w:rPr>
      <w:rFonts w:ascii="Tahoma" w:hAnsi="Tahoma" w:cs="Tahoma"/>
      <w:sz w:val="16"/>
      <w:szCs w:val="16"/>
    </w:rPr>
  </w:style>
  <w:style w:type="character" w:customStyle="1" w:styleId="BalloonTextChar">
    <w:name w:val="Balloon Text Char"/>
    <w:basedOn w:val="DefaultParagraphFont"/>
    <w:link w:val="BalloonText"/>
    <w:uiPriority w:val="99"/>
    <w:rsid w:val="000E1D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39893">
      <w:bodyDiv w:val="1"/>
      <w:marLeft w:val="0"/>
      <w:marRight w:val="0"/>
      <w:marTop w:val="0"/>
      <w:marBottom w:val="0"/>
      <w:divBdr>
        <w:top w:val="none" w:sz="0" w:space="0" w:color="auto"/>
        <w:left w:val="none" w:sz="0" w:space="0" w:color="auto"/>
        <w:bottom w:val="none" w:sz="0" w:space="0" w:color="auto"/>
        <w:right w:val="none" w:sz="0" w:space="0" w:color="auto"/>
      </w:divBdr>
    </w:div>
    <w:div w:id="497426822">
      <w:bodyDiv w:val="1"/>
      <w:marLeft w:val="0"/>
      <w:marRight w:val="0"/>
      <w:marTop w:val="0"/>
      <w:marBottom w:val="0"/>
      <w:divBdr>
        <w:top w:val="none" w:sz="0" w:space="0" w:color="auto"/>
        <w:left w:val="none" w:sz="0" w:space="0" w:color="auto"/>
        <w:bottom w:val="none" w:sz="0" w:space="0" w:color="auto"/>
        <w:right w:val="none" w:sz="0" w:space="0" w:color="auto"/>
      </w:divBdr>
    </w:div>
    <w:div w:id="985627450">
      <w:bodyDiv w:val="1"/>
      <w:marLeft w:val="0"/>
      <w:marRight w:val="0"/>
      <w:marTop w:val="0"/>
      <w:marBottom w:val="0"/>
      <w:divBdr>
        <w:top w:val="none" w:sz="0" w:space="0" w:color="auto"/>
        <w:left w:val="none" w:sz="0" w:space="0" w:color="auto"/>
        <w:bottom w:val="none" w:sz="0" w:space="0" w:color="auto"/>
        <w:right w:val="none" w:sz="0" w:space="0" w:color="auto"/>
      </w:divBdr>
    </w:div>
    <w:div w:id="1228036009">
      <w:bodyDiv w:val="1"/>
      <w:marLeft w:val="0"/>
      <w:marRight w:val="0"/>
      <w:marTop w:val="0"/>
      <w:marBottom w:val="0"/>
      <w:divBdr>
        <w:top w:val="none" w:sz="0" w:space="0" w:color="auto"/>
        <w:left w:val="none" w:sz="0" w:space="0" w:color="auto"/>
        <w:bottom w:val="none" w:sz="0" w:space="0" w:color="auto"/>
        <w:right w:val="none" w:sz="0" w:space="0" w:color="auto"/>
      </w:divBdr>
    </w:div>
    <w:div w:id="1248151621">
      <w:bodyDiv w:val="1"/>
      <w:marLeft w:val="0"/>
      <w:marRight w:val="0"/>
      <w:marTop w:val="0"/>
      <w:marBottom w:val="0"/>
      <w:divBdr>
        <w:top w:val="none" w:sz="0" w:space="0" w:color="auto"/>
        <w:left w:val="none" w:sz="0" w:space="0" w:color="auto"/>
        <w:bottom w:val="none" w:sz="0" w:space="0" w:color="auto"/>
        <w:right w:val="none" w:sz="0" w:space="0" w:color="auto"/>
      </w:divBdr>
    </w:div>
    <w:div w:id="1454522912">
      <w:bodyDiv w:val="1"/>
      <w:marLeft w:val="0"/>
      <w:marRight w:val="0"/>
      <w:marTop w:val="0"/>
      <w:marBottom w:val="0"/>
      <w:divBdr>
        <w:top w:val="none" w:sz="0" w:space="0" w:color="auto"/>
        <w:left w:val="none" w:sz="0" w:space="0" w:color="auto"/>
        <w:bottom w:val="none" w:sz="0" w:space="0" w:color="auto"/>
        <w:right w:val="none" w:sz="0" w:space="0" w:color="auto"/>
      </w:divBdr>
    </w:div>
    <w:div w:id="1644657217">
      <w:bodyDiv w:val="1"/>
      <w:marLeft w:val="0"/>
      <w:marRight w:val="0"/>
      <w:marTop w:val="0"/>
      <w:marBottom w:val="0"/>
      <w:divBdr>
        <w:top w:val="none" w:sz="0" w:space="0" w:color="auto"/>
        <w:left w:val="none" w:sz="0" w:space="0" w:color="auto"/>
        <w:bottom w:val="none" w:sz="0" w:space="0" w:color="auto"/>
        <w:right w:val="none" w:sz="0" w:space="0" w:color="auto"/>
      </w:divBdr>
    </w:div>
    <w:div w:id="1662346338">
      <w:bodyDiv w:val="1"/>
      <w:marLeft w:val="0"/>
      <w:marRight w:val="0"/>
      <w:marTop w:val="0"/>
      <w:marBottom w:val="0"/>
      <w:divBdr>
        <w:top w:val="none" w:sz="0" w:space="0" w:color="auto"/>
        <w:left w:val="none" w:sz="0" w:space="0" w:color="auto"/>
        <w:bottom w:val="none" w:sz="0" w:space="0" w:color="auto"/>
        <w:right w:val="none" w:sz="0" w:space="0" w:color="auto"/>
      </w:divBdr>
    </w:div>
    <w:div w:id="1695422004">
      <w:bodyDiv w:val="1"/>
      <w:marLeft w:val="0"/>
      <w:marRight w:val="0"/>
      <w:marTop w:val="0"/>
      <w:marBottom w:val="0"/>
      <w:divBdr>
        <w:top w:val="none" w:sz="0" w:space="0" w:color="auto"/>
        <w:left w:val="none" w:sz="0" w:space="0" w:color="auto"/>
        <w:bottom w:val="none" w:sz="0" w:space="0" w:color="auto"/>
        <w:right w:val="none" w:sz="0" w:space="0" w:color="auto"/>
      </w:divBdr>
    </w:div>
    <w:div w:id="1902062177">
      <w:marLeft w:val="0"/>
      <w:marRight w:val="0"/>
      <w:marTop w:val="0"/>
      <w:marBottom w:val="0"/>
      <w:divBdr>
        <w:top w:val="none" w:sz="0" w:space="0" w:color="auto"/>
        <w:left w:val="none" w:sz="0" w:space="0" w:color="auto"/>
        <w:bottom w:val="none" w:sz="0" w:space="0" w:color="auto"/>
        <w:right w:val="none" w:sz="0" w:space="0" w:color="auto"/>
      </w:divBdr>
    </w:div>
    <w:div w:id="1902062178">
      <w:marLeft w:val="0"/>
      <w:marRight w:val="0"/>
      <w:marTop w:val="0"/>
      <w:marBottom w:val="0"/>
      <w:divBdr>
        <w:top w:val="none" w:sz="0" w:space="0" w:color="auto"/>
        <w:left w:val="none" w:sz="0" w:space="0" w:color="auto"/>
        <w:bottom w:val="none" w:sz="0" w:space="0" w:color="auto"/>
        <w:right w:val="none" w:sz="0" w:space="0" w:color="auto"/>
      </w:divBdr>
    </w:div>
    <w:div w:id="1902062179">
      <w:marLeft w:val="0"/>
      <w:marRight w:val="0"/>
      <w:marTop w:val="0"/>
      <w:marBottom w:val="0"/>
      <w:divBdr>
        <w:top w:val="none" w:sz="0" w:space="0" w:color="auto"/>
        <w:left w:val="none" w:sz="0" w:space="0" w:color="auto"/>
        <w:bottom w:val="none" w:sz="0" w:space="0" w:color="auto"/>
        <w:right w:val="none" w:sz="0" w:space="0" w:color="auto"/>
      </w:divBdr>
    </w:div>
    <w:div w:id="1902062180">
      <w:marLeft w:val="0"/>
      <w:marRight w:val="0"/>
      <w:marTop w:val="0"/>
      <w:marBottom w:val="0"/>
      <w:divBdr>
        <w:top w:val="none" w:sz="0" w:space="0" w:color="auto"/>
        <w:left w:val="none" w:sz="0" w:space="0" w:color="auto"/>
        <w:bottom w:val="none" w:sz="0" w:space="0" w:color="auto"/>
        <w:right w:val="none" w:sz="0" w:space="0" w:color="auto"/>
      </w:divBdr>
    </w:div>
    <w:div w:id="2063558904">
      <w:bodyDiv w:val="1"/>
      <w:marLeft w:val="0"/>
      <w:marRight w:val="0"/>
      <w:marTop w:val="0"/>
      <w:marBottom w:val="0"/>
      <w:divBdr>
        <w:top w:val="none" w:sz="0" w:space="0" w:color="auto"/>
        <w:left w:val="none" w:sz="0" w:space="0" w:color="auto"/>
        <w:bottom w:val="none" w:sz="0" w:space="0" w:color="auto"/>
        <w:right w:val="none" w:sz="0" w:space="0" w:color="auto"/>
      </w:divBdr>
    </w:div>
    <w:div w:id="206637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75249612"/>
        <w:category>
          <w:name w:val="General"/>
          <w:gallery w:val="placeholder"/>
        </w:category>
        <w:types>
          <w:type w:val="bbPlcHdr"/>
        </w:types>
        <w:behaviors>
          <w:behavior w:val="content"/>
        </w:behaviors>
        <w:guid w:val="{2B77F4F1-538A-488C-8D5E-2A5DE001FECB}"/>
      </w:docPartPr>
      <w:docPartBody>
        <w:p w:rsidR="00347A28" w:rsidRDefault="00CB0733">
          <w:r w:rsidRPr="002F54E0">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LFF+CourierNewPSMT">
    <w:altName w:val="Courier New 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B0733"/>
    <w:rsid w:val="00000509"/>
    <w:rsid w:val="00000610"/>
    <w:rsid w:val="00020673"/>
    <w:rsid w:val="00046CE7"/>
    <w:rsid w:val="0004753D"/>
    <w:rsid w:val="000530A8"/>
    <w:rsid w:val="00092297"/>
    <w:rsid w:val="000A2F79"/>
    <w:rsid w:val="000B7EC3"/>
    <w:rsid w:val="000D5277"/>
    <w:rsid w:val="000E1685"/>
    <w:rsid w:val="00120FAD"/>
    <w:rsid w:val="001604D0"/>
    <w:rsid w:val="00186EF4"/>
    <w:rsid w:val="001A5941"/>
    <w:rsid w:val="001B6CF2"/>
    <w:rsid w:val="001C0C24"/>
    <w:rsid w:val="001C4D12"/>
    <w:rsid w:val="001E60B0"/>
    <w:rsid w:val="00201D0A"/>
    <w:rsid w:val="00235CA3"/>
    <w:rsid w:val="002360B3"/>
    <w:rsid w:val="00240D3B"/>
    <w:rsid w:val="00240E87"/>
    <w:rsid w:val="0024651E"/>
    <w:rsid w:val="0029731D"/>
    <w:rsid w:val="002C36B0"/>
    <w:rsid w:val="002E3DF3"/>
    <w:rsid w:val="00313CD9"/>
    <w:rsid w:val="003144D0"/>
    <w:rsid w:val="003236D6"/>
    <w:rsid w:val="00346500"/>
    <w:rsid w:val="00347A28"/>
    <w:rsid w:val="003653EC"/>
    <w:rsid w:val="003668F8"/>
    <w:rsid w:val="003670BA"/>
    <w:rsid w:val="00383171"/>
    <w:rsid w:val="003855C4"/>
    <w:rsid w:val="00386495"/>
    <w:rsid w:val="003A1AEE"/>
    <w:rsid w:val="003B0783"/>
    <w:rsid w:val="003C4CE0"/>
    <w:rsid w:val="003D198A"/>
    <w:rsid w:val="003E2C32"/>
    <w:rsid w:val="003E3359"/>
    <w:rsid w:val="003E504F"/>
    <w:rsid w:val="003F402C"/>
    <w:rsid w:val="004140F5"/>
    <w:rsid w:val="004143D7"/>
    <w:rsid w:val="00420AEF"/>
    <w:rsid w:val="004314E2"/>
    <w:rsid w:val="00437D9A"/>
    <w:rsid w:val="004403BA"/>
    <w:rsid w:val="00441BB4"/>
    <w:rsid w:val="00452653"/>
    <w:rsid w:val="0045521C"/>
    <w:rsid w:val="00462CA0"/>
    <w:rsid w:val="0046676F"/>
    <w:rsid w:val="00466A31"/>
    <w:rsid w:val="00474F32"/>
    <w:rsid w:val="004C4905"/>
    <w:rsid w:val="004C7975"/>
    <w:rsid w:val="004D3FAE"/>
    <w:rsid w:val="004D655A"/>
    <w:rsid w:val="004E3840"/>
    <w:rsid w:val="004F5D51"/>
    <w:rsid w:val="004F63C5"/>
    <w:rsid w:val="005132A0"/>
    <w:rsid w:val="005173F0"/>
    <w:rsid w:val="00550410"/>
    <w:rsid w:val="005576EC"/>
    <w:rsid w:val="0056220F"/>
    <w:rsid w:val="00562863"/>
    <w:rsid w:val="005A45E3"/>
    <w:rsid w:val="005B5C93"/>
    <w:rsid w:val="005E078A"/>
    <w:rsid w:val="00607164"/>
    <w:rsid w:val="00612237"/>
    <w:rsid w:val="00627447"/>
    <w:rsid w:val="0063439C"/>
    <w:rsid w:val="006978AC"/>
    <w:rsid w:val="006C0728"/>
    <w:rsid w:val="006C2751"/>
    <w:rsid w:val="006D3492"/>
    <w:rsid w:val="006D3C01"/>
    <w:rsid w:val="006E73D8"/>
    <w:rsid w:val="006F1EE9"/>
    <w:rsid w:val="006F47F0"/>
    <w:rsid w:val="0070209F"/>
    <w:rsid w:val="007323E9"/>
    <w:rsid w:val="00761646"/>
    <w:rsid w:val="007647AD"/>
    <w:rsid w:val="007852A9"/>
    <w:rsid w:val="007A0521"/>
    <w:rsid w:val="007A7C3C"/>
    <w:rsid w:val="007B137F"/>
    <w:rsid w:val="007F017A"/>
    <w:rsid w:val="00801976"/>
    <w:rsid w:val="00806FAF"/>
    <w:rsid w:val="00821990"/>
    <w:rsid w:val="00834B6E"/>
    <w:rsid w:val="00835F9F"/>
    <w:rsid w:val="00851034"/>
    <w:rsid w:val="0085147C"/>
    <w:rsid w:val="00857E2B"/>
    <w:rsid w:val="00872960"/>
    <w:rsid w:val="008742EF"/>
    <w:rsid w:val="00876512"/>
    <w:rsid w:val="008B00FF"/>
    <w:rsid w:val="008B46F8"/>
    <w:rsid w:val="008B4D78"/>
    <w:rsid w:val="008B6FF4"/>
    <w:rsid w:val="008C2655"/>
    <w:rsid w:val="008D15EC"/>
    <w:rsid w:val="008D3ED3"/>
    <w:rsid w:val="008E5CAC"/>
    <w:rsid w:val="00902C51"/>
    <w:rsid w:val="00903A07"/>
    <w:rsid w:val="00920C62"/>
    <w:rsid w:val="00926EE6"/>
    <w:rsid w:val="00932017"/>
    <w:rsid w:val="00943C7F"/>
    <w:rsid w:val="0094543C"/>
    <w:rsid w:val="00947015"/>
    <w:rsid w:val="0097103F"/>
    <w:rsid w:val="00971EAC"/>
    <w:rsid w:val="009A1CE0"/>
    <w:rsid w:val="009A77F2"/>
    <w:rsid w:val="009B5200"/>
    <w:rsid w:val="009D50B0"/>
    <w:rsid w:val="009F741B"/>
    <w:rsid w:val="00A03ED6"/>
    <w:rsid w:val="00A25D90"/>
    <w:rsid w:val="00A34278"/>
    <w:rsid w:val="00A41356"/>
    <w:rsid w:val="00A57FA2"/>
    <w:rsid w:val="00A70278"/>
    <w:rsid w:val="00A82582"/>
    <w:rsid w:val="00A83538"/>
    <w:rsid w:val="00AA3110"/>
    <w:rsid w:val="00AB5436"/>
    <w:rsid w:val="00AC3BE7"/>
    <w:rsid w:val="00AE389A"/>
    <w:rsid w:val="00B010F1"/>
    <w:rsid w:val="00B1411A"/>
    <w:rsid w:val="00B1734A"/>
    <w:rsid w:val="00B30DE8"/>
    <w:rsid w:val="00B61D06"/>
    <w:rsid w:val="00B96366"/>
    <w:rsid w:val="00BD6CC4"/>
    <w:rsid w:val="00BD7D5A"/>
    <w:rsid w:val="00BF5AE5"/>
    <w:rsid w:val="00C06D1A"/>
    <w:rsid w:val="00C23BFC"/>
    <w:rsid w:val="00C36F6A"/>
    <w:rsid w:val="00C60FC9"/>
    <w:rsid w:val="00C7030D"/>
    <w:rsid w:val="00C80A3D"/>
    <w:rsid w:val="00CA7B2B"/>
    <w:rsid w:val="00CB0733"/>
    <w:rsid w:val="00CB2699"/>
    <w:rsid w:val="00CD7920"/>
    <w:rsid w:val="00D07423"/>
    <w:rsid w:val="00D1183E"/>
    <w:rsid w:val="00D17629"/>
    <w:rsid w:val="00D34809"/>
    <w:rsid w:val="00D349C2"/>
    <w:rsid w:val="00D74FB5"/>
    <w:rsid w:val="00D77564"/>
    <w:rsid w:val="00D866DE"/>
    <w:rsid w:val="00D913E6"/>
    <w:rsid w:val="00DB5A7D"/>
    <w:rsid w:val="00DB7F5B"/>
    <w:rsid w:val="00DD24CD"/>
    <w:rsid w:val="00DD2688"/>
    <w:rsid w:val="00DF4736"/>
    <w:rsid w:val="00DF7E2C"/>
    <w:rsid w:val="00E0075B"/>
    <w:rsid w:val="00E1152F"/>
    <w:rsid w:val="00E22F3D"/>
    <w:rsid w:val="00E3028F"/>
    <w:rsid w:val="00E37670"/>
    <w:rsid w:val="00E70FA9"/>
    <w:rsid w:val="00E75FF5"/>
    <w:rsid w:val="00E878CE"/>
    <w:rsid w:val="00EA3E78"/>
    <w:rsid w:val="00EB7173"/>
    <w:rsid w:val="00ED3D74"/>
    <w:rsid w:val="00ED5BA9"/>
    <w:rsid w:val="00EE01EA"/>
    <w:rsid w:val="00EF2F74"/>
    <w:rsid w:val="00EF3B2E"/>
    <w:rsid w:val="00EF5BB3"/>
    <w:rsid w:val="00F01F30"/>
    <w:rsid w:val="00F43B3B"/>
    <w:rsid w:val="00F82767"/>
    <w:rsid w:val="00F87E9A"/>
    <w:rsid w:val="00F9279F"/>
    <w:rsid w:val="00FA675B"/>
    <w:rsid w:val="00FF2C4F"/>
    <w:rsid w:val="00FF54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07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3CE1704-3787-43D7-B129-D6C6CB0EB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32</Pages>
  <Words>10550</Words>
  <Characters>60140</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70549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subject/>
  <dc:creator>K.N. Venkata Raman</dc:creator>
  <cp:keywords/>
  <dc:description>Document was created by {applicationname}, version: {version}</dc:description>
  <cp:lastModifiedBy>Admin</cp:lastModifiedBy>
  <cp:revision>337</cp:revision>
  <dcterms:created xsi:type="dcterms:W3CDTF">2024-08-12T12:32:00Z</dcterms:created>
  <dcterms:modified xsi:type="dcterms:W3CDTF">2026-06-19T11:25:00Z</dcterms:modified>
</cp:coreProperties>
</file>